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195BC" w14:textId="77777777" w:rsidR="0005310F" w:rsidRPr="00E950C2" w:rsidRDefault="0005310F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</w:p>
    <w:p w14:paraId="5C71BE12" w14:textId="77777777" w:rsidR="0096734D" w:rsidRPr="00E950C2" w:rsidRDefault="0096734D" w:rsidP="0096734D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14:paraId="129594C7" w14:textId="20EE2739" w:rsidR="0096734D" w:rsidRPr="00E950C2" w:rsidRDefault="0096734D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  <w:r w:rsidRPr="00E950C2">
        <w:rPr>
          <w:rFonts w:ascii="Book Antiqua" w:hAnsi="Book Antiqua"/>
          <w:b/>
          <w:bCs/>
        </w:rPr>
        <w:t>Všeo</w:t>
      </w:r>
      <w:r w:rsidR="00260C17" w:rsidRPr="00E950C2">
        <w:rPr>
          <w:rFonts w:ascii="Book Antiqua" w:hAnsi="Book Antiqua"/>
          <w:b/>
          <w:bCs/>
        </w:rPr>
        <w:t xml:space="preserve">becne záväzné nariadenie č. </w:t>
      </w:r>
      <w:r w:rsidR="001408A0">
        <w:rPr>
          <w:rFonts w:ascii="Book Antiqua" w:hAnsi="Book Antiqua"/>
          <w:b/>
          <w:bCs/>
        </w:rPr>
        <w:t>4</w:t>
      </w:r>
      <w:r w:rsidR="00B10FC7">
        <w:rPr>
          <w:rFonts w:ascii="Book Antiqua" w:hAnsi="Book Antiqua"/>
          <w:b/>
          <w:bCs/>
        </w:rPr>
        <w:t xml:space="preserve"> </w:t>
      </w:r>
      <w:r w:rsidR="00121A60" w:rsidRPr="00E950C2">
        <w:rPr>
          <w:rFonts w:ascii="Book Antiqua" w:hAnsi="Book Antiqua"/>
          <w:b/>
          <w:bCs/>
        </w:rPr>
        <w:t>/2019</w:t>
      </w:r>
    </w:p>
    <w:p w14:paraId="0F7960C6" w14:textId="1F0ECE2B" w:rsidR="0096734D" w:rsidRPr="00E950C2" w:rsidRDefault="00463124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  <w:r w:rsidRPr="00E950C2">
        <w:rPr>
          <w:rFonts w:ascii="Book Antiqua" w:hAnsi="Book Antiqua"/>
          <w:b/>
          <w:bCs/>
        </w:rPr>
        <w:t>o</w:t>
      </w:r>
      <w:r w:rsidR="0096734D" w:rsidRPr="00E950C2">
        <w:rPr>
          <w:rFonts w:ascii="Book Antiqua" w:hAnsi="Book Antiqua"/>
          <w:b/>
          <w:bCs/>
        </w:rPr>
        <w:t xml:space="preserve">bce </w:t>
      </w:r>
      <w:r w:rsidR="00276BF1">
        <w:rPr>
          <w:rFonts w:ascii="Book Antiqua" w:hAnsi="Book Antiqua"/>
          <w:b/>
          <w:bCs/>
        </w:rPr>
        <w:t xml:space="preserve"> Lemešany</w:t>
      </w:r>
    </w:p>
    <w:p w14:paraId="3E825489" w14:textId="77777777" w:rsidR="0096734D" w:rsidRPr="00E950C2" w:rsidRDefault="0096734D" w:rsidP="0096734D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14:paraId="6310C2B2" w14:textId="30FD07B9" w:rsidR="0096734D" w:rsidRPr="00E950C2" w:rsidRDefault="0096734D" w:rsidP="00D0228E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E950C2">
        <w:rPr>
          <w:rFonts w:ascii="Book Antiqua" w:hAnsi="Book Antiqua"/>
          <w:b/>
          <w:bCs/>
        </w:rPr>
        <w:t>o</w:t>
      </w:r>
      <w:r w:rsidR="00563F37" w:rsidRPr="00E950C2">
        <w:rPr>
          <w:rFonts w:ascii="Book Antiqua" w:hAnsi="Book Antiqua"/>
          <w:b/>
          <w:bCs/>
        </w:rPr>
        <w:t> miestn</w:t>
      </w:r>
      <w:r w:rsidR="00C101DE" w:rsidRPr="00E950C2">
        <w:rPr>
          <w:rFonts w:ascii="Book Antiqua" w:hAnsi="Book Antiqua"/>
          <w:b/>
          <w:bCs/>
        </w:rPr>
        <w:t>ych</w:t>
      </w:r>
      <w:r w:rsidR="00563F37" w:rsidRPr="00E950C2">
        <w:rPr>
          <w:rFonts w:ascii="Book Antiqua" w:hAnsi="Book Antiqua"/>
          <w:b/>
          <w:bCs/>
        </w:rPr>
        <w:t xml:space="preserve"> dani</w:t>
      </w:r>
      <w:r w:rsidR="00C101DE" w:rsidRPr="00E950C2">
        <w:rPr>
          <w:rFonts w:ascii="Book Antiqua" w:hAnsi="Book Antiqua"/>
          <w:b/>
          <w:bCs/>
        </w:rPr>
        <w:t>ach</w:t>
      </w:r>
      <w:r w:rsidR="00E0070F">
        <w:rPr>
          <w:rFonts w:ascii="Book Antiqua" w:hAnsi="Book Antiqua"/>
          <w:b/>
          <w:bCs/>
        </w:rPr>
        <w:t xml:space="preserve"> za nevý</w:t>
      </w:r>
      <w:r w:rsidR="005974CF">
        <w:rPr>
          <w:rFonts w:ascii="Book Antiqua" w:hAnsi="Book Antiqua"/>
          <w:b/>
          <w:bCs/>
        </w:rPr>
        <w:t>herné</w:t>
      </w:r>
      <w:r w:rsidR="00276BF1">
        <w:rPr>
          <w:rFonts w:ascii="Book Antiqua" w:hAnsi="Book Antiqua"/>
          <w:b/>
          <w:bCs/>
        </w:rPr>
        <w:t xml:space="preserve"> automaty</w:t>
      </w:r>
      <w:r w:rsidR="00A433AB" w:rsidRPr="00E950C2">
        <w:rPr>
          <w:rFonts w:ascii="Book Antiqua" w:hAnsi="Book Antiqua"/>
          <w:b/>
          <w:bCs/>
        </w:rPr>
        <w:t xml:space="preserve"> na území obce</w:t>
      </w:r>
      <w:r w:rsidRPr="00E950C2">
        <w:rPr>
          <w:rFonts w:ascii="Book Antiqua" w:hAnsi="Book Antiqua"/>
          <w:b/>
          <w:bCs/>
        </w:rPr>
        <w:t xml:space="preserve"> </w:t>
      </w:r>
      <w:r w:rsidR="00276BF1">
        <w:rPr>
          <w:rFonts w:ascii="Book Antiqua" w:hAnsi="Book Antiqua"/>
          <w:b/>
          <w:bCs/>
        </w:rPr>
        <w:t>Lemešany</w:t>
      </w:r>
    </w:p>
    <w:p w14:paraId="150A11D1" w14:textId="77777777" w:rsidR="0096734D" w:rsidRPr="00E950C2" w:rsidRDefault="0096734D" w:rsidP="0096734D">
      <w:pPr>
        <w:jc w:val="center"/>
        <w:rPr>
          <w:rFonts w:ascii="Book Antiqua" w:hAnsi="Book Antiqua"/>
          <w:b/>
          <w:bCs/>
        </w:rPr>
      </w:pPr>
    </w:p>
    <w:p w14:paraId="3E5A28A9" w14:textId="4AE283A2" w:rsidR="0096734D" w:rsidRPr="00E950C2" w:rsidRDefault="0096734D" w:rsidP="00343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rebuchet MS"/>
          <w:b/>
          <w:bCs/>
          <w:lang w:val="en-US"/>
        </w:rPr>
      </w:pPr>
      <w:r w:rsidRPr="00E950C2">
        <w:rPr>
          <w:rFonts w:ascii="Book Antiqua" w:hAnsi="Book Antiqua"/>
        </w:rPr>
        <w:t>Obecné</w:t>
      </w:r>
      <w:r w:rsidR="00E86578">
        <w:rPr>
          <w:rFonts w:ascii="Book Antiqua" w:hAnsi="Book Antiqua"/>
        </w:rPr>
        <w:t xml:space="preserve"> </w:t>
      </w:r>
      <w:r w:rsidRPr="00E950C2">
        <w:rPr>
          <w:rFonts w:ascii="Book Antiqua" w:hAnsi="Book Antiqua"/>
        </w:rPr>
        <w:t>zastupiteľstvo</w:t>
      </w:r>
      <w:r w:rsidR="00E86578">
        <w:rPr>
          <w:rFonts w:ascii="Book Antiqua" w:hAnsi="Book Antiqua"/>
        </w:rPr>
        <w:t xml:space="preserve"> </w:t>
      </w:r>
      <w:r w:rsidRPr="00E950C2">
        <w:rPr>
          <w:rFonts w:ascii="Book Antiqua" w:hAnsi="Book Antiqua"/>
        </w:rPr>
        <w:t>obce</w:t>
      </w:r>
      <w:r w:rsidR="00E86578">
        <w:rPr>
          <w:rFonts w:ascii="Book Antiqua" w:hAnsi="Book Antiqua"/>
        </w:rPr>
        <w:t xml:space="preserve"> </w:t>
      </w:r>
      <w:r w:rsidR="00276BF1">
        <w:rPr>
          <w:rFonts w:ascii="Book Antiqua" w:hAnsi="Book Antiqua"/>
        </w:rPr>
        <w:t>Lemešany</w:t>
      </w:r>
      <w:r w:rsidR="00E86578">
        <w:rPr>
          <w:rFonts w:ascii="Book Antiqua" w:hAnsi="Book Antiqua"/>
        </w:rPr>
        <w:t xml:space="preserve"> </w:t>
      </w:r>
      <w:r w:rsidRPr="00E950C2">
        <w:rPr>
          <w:rFonts w:ascii="Book Antiqua" w:hAnsi="Book Antiqua"/>
        </w:rPr>
        <w:t>na</w:t>
      </w:r>
      <w:r w:rsidR="00E86578">
        <w:rPr>
          <w:rFonts w:ascii="Book Antiqua" w:hAnsi="Book Antiqua"/>
        </w:rPr>
        <w:t xml:space="preserve"> </w:t>
      </w:r>
      <w:r w:rsidRPr="00E950C2">
        <w:rPr>
          <w:rFonts w:ascii="Book Antiqua" w:hAnsi="Book Antiqua"/>
        </w:rPr>
        <w:t>základe</w:t>
      </w:r>
      <w:r w:rsidR="00E86578">
        <w:rPr>
          <w:rFonts w:ascii="Book Antiqua" w:hAnsi="Book Antiqua"/>
        </w:rPr>
        <w:t xml:space="preserve"> </w:t>
      </w:r>
      <w:r w:rsidR="00C03DE9">
        <w:rPr>
          <w:rFonts w:ascii="Book Antiqua" w:hAnsi="Book Antiqua"/>
        </w:rPr>
        <w:t>originál</w:t>
      </w:r>
      <w:r w:rsidR="00563F37" w:rsidRPr="00E950C2">
        <w:rPr>
          <w:rFonts w:ascii="Book Antiqua" w:hAnsi="Book Antiqua"/>
        </w:rPr>
        <w:t>neho</w:t>
      </w:r>
      <w:r w:rsidR="00E86578">
        <w:rPr>
          <w:rFonts w:ascii="Book Antiqua" w:hAnsi="Book Antiqua"/>
        </w:rPr>
        <w:t xml:space="preserve"> </w:t>
      </w:r>
      <w:r w:rsidRPr="00E950C2">
        <w:rPr>
          <w:rFonts w:ascii="Book Antiqua" w:hAnsi="Book Antiqua"/>
        </w:rPr>
        <w:t>výkonu</w:t>
      </w:r>
      <w:r w:rsidR="00E86578">
        <w:rPr>
          <w:rFonts w:ascii="Book Antiqua" w:hAnsi="Book Antiqua"/>
        </w:rPr>
        <w:t xml:space="preserve"> </w:t>
      </w:r>
      <w:r w:rsidR="00760903" w:rsidRPr="00E950C2">
        <w:rPr>
          <w:rFonts w:ascii="Book Antiqua" w:hAnsi="Book Antiqua"/>
        </w:rPr>
        <w:t>samosprávy</w:t>
      </w:r>
      <w:r w:rsidR="00563F37" w:rsidRPr="00E950C2">
        <w:rPr>
          <w:rFonts w:ascii="Book Antiqua" w:hAnsi="Book Antiqua"/>
        </w:rPr>
        <w:t xml:space="preserve"> podľa</w:t>
      </w:r>
      <w:r w:rsidR="00E86578">
        <w:rPr>
          <w:rFonts w:ascii="Book Antiqua" w:hAnsi="Book Antiqua"/>
        </w:rPr>
        <w:t xml:space="preserve"> </w:t>
      </w:r>
      <w:r w:rsidR="00563F37" w:rsidRPr="00E950C2">
        <w:rPr>
          <w:rFonts w:ascii="Book Antiqua" w:hAnsi="Book Antiqua"/>
        </w:rPr>
        <w:t>§ 6 ods. 1</w:t>
      </w:r>
      <w:r w:rsidRPr="00E950C2">
        <w:rPr>
          <w:rFonts w:ascii="Book Antiqua" w:hAnsi="Book Antiqua"/>
        </w:rPr>
        <w:t xml:space="preserve"> zákona č. 369/1990 Zb. o obecnom zriadení v znení neskorších predpisov v </w:t>
      </w:r>
      <w:r w:rsidR="00FC7799" w:rsidRPr="00E950C2">
        <w:rPr>
          <w:rFonts w:ascii="Book Antiqua" w:hAnsi="Book Antiqua"/>
        </w:rPr>
        <w:t>spojení s</w:t>
      </w:r>
      <w:r w:rsidR="00064A85" w:rsidRPr="00E950C2">
        <w:rPr>
          <w:rFonts w:ascii="Book Antiqua" w:hAnsi="Book Antiqua"/>
        </w:rPr>
        <w:t> </w:t>
      </w:r>
      <w:r w:rsidR="00FC7799" w:rsidRPr="00E950C2">
        <w:rPr>
          <w:rFonts w:ascii="Book Antiqua" w:hAnsi="Book Antiqua"/>
        </w:rPr>
        <w:t>ustanoven</w:t>
      </w:r>
      <w:r w:rsidR="00064A85" w:rsidRPr="00E950C2">
        <w:rPr>
          <w:rFonts w:ascii="Book Antiqua" w:hAnsi="Book Antiqua"/>
        </w:rPr>
        <w:t xml:space="preserve">iami </w:t>
      </w:r>
      <w:r w:rsidRPr="00E950C2">
        <w:rPr>
          <w:rFonts w:ascii="Book Antiqua" w:hAnsi="Book Antiqua"/>
        </w:rPr>
        <w:t xml:space="preserve">zákona </w:t>
      </w:r>
      <w:r w:rsidR="00FC7799" w:rsidRPr="00E950C2">
        <w:rPr>
          <w:rFonts w:ascii="Book Antiqua" w:hAnsi="Book Antiqua"/>
        </w:rPr>
        <w:t>NR SR č. 582</w:t>
      </w:r>
      <w:r w:rsidRPr="00E950C2">
        <w:rPr>
          <w:rFonts w:ascii="Book Antiqua" w:hAnsi="Book Antiqua"/>
        </w:rPr>
        <w:t>/</w:t>
      </w:r>
      <w:r w:rsidR="00FC7799" w:rsidRPr="00E950C2">
        <w:rPr>
          <w:rFonts w:ascii="Book Antiqua" w:hAnsi="Book Antiqua"/>
        </w:rPr>
        <w:t>2004</w:t>
      </w:r>
      <w:r w:rsidRPr="00E950C2">
        <w:rPr>
          <w:rFonts w:ascii="Book Antiqua" w:hAnsi="Book Antiqua"/>
        </w:rPr>
        <w:t xml:space="preserve"> Z. z. o </w:t>
      </w:r>
      <w:r w:rsidR="00343978" w:rsidRPr="00E950C2">
        <w:rPr>
          <w:rFonts w:ascii="Book Antiqua" w:hAnsi="Book Antiqua" w:cs="Trebuchet MS"/>
          <w:bCs/>
        </w:rPr>
        <w:t xml:space="preserve">miestnych daniach a miestnom poplatku za komunálne odpady a drobné stavebné odpady </w:t>
      </w:r>
      <w:r w:rsidRPr="00E950C2">
        <w:rPr>
          <w:rFonts w:ascii="Book Antiqua" w:hAnsi="Book Antiqua"/>
        </w:rPr>
        <w:t xml:space="preserve">v znení neskorších predpisov vydáva toto všeobecne záväzné nariadenie (ďalej len „VZN“). </w:t>
      </w:r>
    </w:p>
    <w:p w14:paraId="1D81273A" w14:textId="77777777" w:rsidR="0037535B" w:rsidRPr="00E950C2" w:rsidRDefault="0037535B" w:rsidP="0037535B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lang w:eastAsia="sk-SK"/>
        </w:rPr>
      </w:pPr>
    </w:p>
    <w:p w14:paraId="23D6BBE7" w14:textId="79279155" w:rsidR="00F754FE" w:rsidRPr="00E950C2" w:rsidRDefault="0037535B" w:rsidP="0037535B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lang w:eastAsia="sk-SK"/>
        </w:rPr>
      </w:pPr>
      <w:r w:rsidRPr="00E950C2">
        <w:rPr>
          <w:rFonts w:ascii="Book Antiqua" w:eastAsia="Times New Roman" w:hAnsi="Book Antiqua" w:cs="Arial"/>
          <w:b/>
          <w:bCs/>
          <w:lang w:eastAsia="sk-SK"/>
        </w:rPr>
        <w:t>§ 1</w:t>
      </w:r>
    </w:p>
    <w:p w14:paraId="7AEA926F" w14:textId="6456050D" w:rsidR="00747972" w:rsidRPr="00E950C2" w:rsidRDefault="002B0EDD" w:rsidP="00747972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>
        <w:rPr>
          <w:rFonts w:ascii="Book Antiqua" w:eastAsia="Times New Roman" w:hAnsi="Book Antiqua" w:cs="Arial"/>
          <w:b/>
          <w:lang w:eastAsia="sk-SK"/>
        </w:rPr>
        <w:t xml:space="preserve">Úvodné </w:t>
      </w:r>
      <w:r w:rsidR="006A2037">
        <w:rPr>
          <w:rFonts w:ascii="Book Antiqua" w:eastAsia="Times New Roman" w:hAnsi="Book Antiqua" w:cs="Arial"/>
          <w:b/>
          <w:lang w:eastAsia="sk-SK"/>
        </w:rPr>
        <w:t>ustanovenie</w:t>
      </w:r>
    </w:p>
    <w:p w14:paraId="1400AC9B" w14:textId="6EE0BFC8" w:rsidR="00747972" w:rsidRPr="00E950C2" w:rsidRDefault="00747972" w:rsidP="00747972">
      <w:p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  <w:r w:rsidRPr="00E950C2">
        <w:rPr>
          <w:rFonts w:ascii="Book Antiqua" w:eastAsia="Times New Roman" w:hAnsi="Book Antiqua" w:cs="Arial"/>
          <w:lang w:eastAsia="sk-SK"/>
        </w:rPr>
        <w:t xml:space="preserve">Základné náležitosti o miestnej dani za </w:t>
      </w:r>
      <w:r w:rsidR="005974CF">
        <w:rPr>
          <w:rFonts w:ascii="Book Antiqua" w:eastAsia="Times New Roman" w:hAnsi="Book Antiqua" w:cs="Arial"/>
          <w:lang w:eastAsia="sk-SK"/>
        </w:rPr>
        <w:t>nevýherné</w:t>
      </w:r>
      <w:r w:rsidRPr="00E950C2">
        <w:rPr>
          <w:rFonts w:ascii="Book Antiqua" w:eastAsia="Times New Roman" w:hAnsi="Book Antiqua" w:cs="Arial"/>
          <w:lang w:eastAsia="sk-SK"/>
        </w:rPr>
        <w:t xml:space="preserve"> automaty sú ustanovené v § 44 až </w:t>
      </w:r>
      <w:r w:rsidR="002E00EC">
        <w:rPr>
          <w:rFonts w:ascii="Book Antiqua" w:eastAsia="Times New Roman" w:hAnsi="Book Antiqua" w:cs="Arial"/>
          <w:lang w:eastAsia="sk-SK"/>
        </w:rPr>
        <w:t xml:space="preserve">§ </w:t>
      </w:r>
      <w:r w:rsidRPr="00E950C2">
        <w:rPr>
          <w:rFonts w:ascii="Book Antiqua" w:eastAsia="Times New Roman" w:hAnsi="Book Antiqua" w:cs="Arial"/>
          <w:lang w:eastAsia="sk-SK"/>
        </w:rPr>
        <w:t>51 zákona.</w:t>
      </w:r>
    </w:p>
    <w:p w14:paraId="78EA6895" w14:textId="77777777" w:rsidR="00747972" w:rsidRPr="00E950C2" w:rsidRDefault="00747972" w:rsidP="00747972">
      <w:pPr>
        <w:spacing w:after="0" w:line="240" w:lineRule="auto"/>
        <w:rPr>
          <w:rFonts w:ascii="Book Antiqua" w:eastAsia="Times New Roman" w:hAnsi="Book Antiqua" w:cs="Arial"/>
          <w:lang w:eastAsia="sk-SK"/>
        </w:rPr>
      </w:pPr>
    </w:p>
    <w:p w14:paraId="53BB17C2" w14:textId="7DFF5ACB" w:rsidR="00747972" w:rsidRPr="00E950C2" w:rsidRDefault="00747972" w:rsidP="00747972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lang w:eastAsia="sk-SK"/>
        </w:rPr>
      </w:pPr>
      <w:r w:rsidRPr="00E950C2">
        <w:rPr>
          <w:rFonts w:ascii="Book Antiqua" w:eastAsia="Times New Roman" w:hAnsi="Book Antiqua" w:cs="Arial"/>
          <w:b/>
          <w:bCs/>
          <w:lang w:eastAsia="sk-SK"/>
        </w:rPr>
        <w:t xml:space="preserve">§ </w:t>
      </w:r>
      <w:r w:rsidR="004C383B" w:rsidRPr="00E950C2">
        <w:rPr>
          <w:rFonts w:ascii="Book Antiqua" w:eastAsia="Times New Roman" w:hAnsi="Book Antiqua" w:cs="Arial"/>
          <w:b/>
          <w:bCs/>
          <w:lang w:eastAsia="sk-SK"/>
        </w:rPr>
        <w:t>2</w:t>
      </w:r>
    </w:p>
    <w:p w14:paraId="4B8B6297" w14:textId="59BEC43B" w:rsidR="00747972" w:rsidRPr="00E950C2" w:rsidRDefault="00747972" w:rsidP="00747972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lang w:eastAsia="sk-SK"/>
        </w:rPr>
      </w:pPr>
      <w:r w:rsidRPr="00E950C2">
        <w:rPr>
          <w:rFonts w:ascii="Book Antiqua" w:eastAsia="Times New Roman" w:hAnsi="Book Antiqua" w:cs="Arial"/>
          <w:b/>
          <w:bCs/>
          <w:lang w:eastAsia="sk-SK"/>
        </w:rPr>
        <w:t>Základné ustanoveni</w:t>
      </w:r>
      <w:r w:rsidR="00D70208">
        <w:rPr>
          <w:rFonts w:ascii="Book Antiqua" w:eastAsia="Times New Roman" w:hAnsi="Book Antiqua" w:cs="Arial"/>
          <w:b/>
          <w:bCs/>
          <w:lang w:eastAsia="sk-SK"/>
        </w:rPr>
        <w:t>e</w:t>
      </w:r>
    </w:p>
    <w:p w14:paraId="3D521106" w14:textId="53A62030" w:rsidR="00747972" w:rsidRPr="00E950C2" w:rsidRDefault="00747972" w:rsidP="00747972">
      <w:pPr>
        <w:tabs>
          <w:tab w:val="left" w:pos="426"/>
        </w:tabs>
        <w:spacing w:after="0" w:line="240" w:lineRule="auto"/>
        <w:jc w:val="both"/>
        <w:rPr>
          <w:rFonts w:ascii="Book Antiqua" w:eastAsia="Times New Roman" w:hAnsi="Book Antiqua" w:cs="Arial"/>
          <w:bCs/>
          <w:lang w:val="x-none" w:eastAsia="x-none"/>
        </w:rPr>
      </w:pPr>
      <w:r w:rsidRPr="00E950C2">
        <w:rPr>
          <w:rFonts w:ascii="Book Antiqua" w:eastAsia="Times New Roman" w:hAnsi="Book Antiqua" w:cs="Arial"/>
          <w:bCs/>
          <w:lang w:val="x-none" w:eastAsia="x-none"/>
        </w:rPr>
        <w:t xml:space="preserve">Obec </w:t>
      </w:r>
      <w:r w:rsidR="00276BF1">
        <w:rPr>
          <w:rFonts w:ascii="Book Antiqua" w:eastAsia="Times New Roman" w:hAnsi="Book Antiqua" w:cs="Arial"/>
          <w:bCs/>
          <w:lang w:eastAsia="x-none"/>
        </w:rPr>
        <w:t>Lemešany</w:t>
      </w:r>
      <w:r w:rsidRPr="00E950C2">
        <w:rPr>
          <w:rFonts w:ascii="Book Antiqua" w:eastAsia="Times New Roman" w:hAnsi="Book Antiqua" w:cs="Arial"/>
          <w:bCs/>
          <w:lang w:val="x-none" w:eastAsia="x-none"/>
        </w:rPr>
        <w:t xml:space="preserve"> ako správca dane týmto VZN zavádza s účinnosťou od </w:t>
      </w:r>
      <w:r w:rsidRPr="00E950C2">
        <w:rPr>
          <w:rFonts w:ascii="Book Antiqua" w:eastAsia="Times New Roman" w:hAnsi="Book Antiqua" w:cs="Arial"/>
          <w:bCs/>
          <w:lang w:eastAsia="x-none"/>
        </w:rPr>
        <w:t>1.1.20</w:t>
      </w:r>
      <w:r w:rsidR="00E8220B" w:rsidRPr="00E950C2">
        <w:rPr>
          <w:rFonts w:ascii="Book Antiqua" w:eastAsia="Times New Roman" w:hAnsi="Book Antiqua" w:cs="Arial"/>
          <w:bCs/>
          <w:lang w:eastAsia="x-none"/>
        </w:rPr>
        <w:t>20</w:t>
      </w:r>
      <w:r w:rsidRPr="00E950C2">
        <w:rPr>
          <w:rFonts w:ascii="Book Antiqua" w:eastAsia="Times New Roman" w:hAnsi="Book Antiqua" w:cs="Arial"/>
          <w:bCs/>
          <w:lang w:val="x-none" w:eastAsia="x-none"/>
        </w:rPr>
        <w:t xml:space="preserve"> miestnu daň za </w:t>
      </w:r>
      <w:r w:rsidR="005974CF">
        <w:rPr>
          <w:rFonts w:ascii="Book Antiqua" w:eastAsia="Times New Roman" w:hAnsi="Book Antiqua" w:cs="Arial"/>
          <w:bCs/>
          <w:lang w:eastAsia="x-none"/>
        </w:rPr>
        <w:t>nevýherné</w:t>
      </w:r>
      <w:r w:rsidRPr="00E950C2">
        <w:rPr>
          <w:rFonts w:ascii="Book Antiqua" w:eastAsia="Times New Roman" w:hAnsi="Book Antiqua" w:cs="Arial"/>
          <w:bCs/>
          <w:lang w:val="x-none" w:eastAsia="x-none"/>
        </w:rPr>
        <w:t xml:space="preserve"> automaty.</w:t>
      </w:r>
    </w:p>
    <w:p w14:paraId="1063E8AD" w14:textId="77777777" w:rsidR="00747972" w:rsidRPr="00E950C2" w:rsidRDefault="00747972" w:rsidP="00747972">
      <w:pPr>
        <w:spacing w:after="0" w:line="240" w:lineRule="auto"/>
        <w:rPr>
          <w:rFonts w:ascii="Book Antiqua" w:eastAsia="Times New Roman" w:hAnsi="Book Antiqua" w:cs="Arial"/>
          <w:lang w:eastAsia="sk-SK"/>
        </w:rPr>
      </w:pPr>
    </w:p>
    <w:p w14:paraId="63E1F1FD" w14:textId="0FD31669" w:rsidR="00747972" w:rsidRPr="00E950C2" w:rsidRDefault="00747972" w:rsidP="00747972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E950C2">
        <w:rPr>
          <w:rFonts w:ascii="Book Antiqua" w:eastAsia="Times New Roman" w:hAnsi="Book Antiqua" w:cs="Arial"/>
          <w:b/>
          <w:lang w:eastAsia="sk-SK"/>
        </w:rPr>
        <w:t xml:space="preserve">§ </w:t>
      </w:r>
      <w:r w:rsidR="0037535B" w:rsidRPr="00E950C2">
        <w:rPr>
          <w:rFonts w:ascii="Book Antiqua" w:eastAsia="Times New Roman" w:hAnsi="Book Antiqua" w:cs="Arial"/>
          <w:b/>
          <w:lang w:eastAsia="sk-SK"/>
        </w:rPr>
        <w:t>3</w:t>
      </w:r>
    </w:p>
    <w:p w14:paraId="6E0D5923" w14:textId="77777777" w:rsidR="00747972" w:rsidRPr="00E950C2" w:rsidRDefault="00747972" w:rsidP="00747972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E950C2">
        <w:rPr>
          <w:rFonts w:ascii="Book Antiqua" w:eastAsia="Times New Roman" w:hAnsi="Book Antiqua" w:cs="Arial"/>
          <w:b/>
          <w:lang w:eastAsia="sk-SK"/>
        </w:rPr>
        <w:t>Predmet úpravy VZN</w:t>
      </w:r>
    </w:p>
    <w:p w14:paraId="112198F1" w14:textId="081DBB4C" w:rsidR="00747972" w:rsidRPr="00E950C2" w:rsidRDefault="00747972" w:rsidP="00747972">
      <w:p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  <w:r w:rsidRPr="00E950C2">
        <w:rPr>
          <w:rFonts w:ascii="Book Antiqua" w:eastAsia="Times New Roman" w:hAnsi="Book Antiqua" w:cs="Arial"/>
          <w:bCs/>
          <w:lang w:eastAsia="sk-SK"/>
        </w:rPr>
        <w:t>Predmetom tohto všeobecne záväzného nariadenia je určenie náležitosti miestnej dan</w:t>
      </w:r>
      <w:r w:rsidR="002E00EC">
        <w:rPr>
          <w:rFonts w:ascii="Book Antiqua" w:eastAsia="Times New Roman" w:hAnsi="Book Antiqua" w:cs="Arial"/>
          <w:bCs/>
          <w:lang w:eastAsia="sk-SK"/>
        </w:rPr>
        <w:t>e</w:t>
      </w:r>
      <w:r w:rsidRPr="00E950C2">
        <w:rPr>
          <w:rFonts w:ascii="Book Antiqua" w:eastAsia="Times New Roman" w:hAnsi="Book Antiqua" w:cs="Arial"/>
          <w:bCs/>
          <w:lang w:eastAsia="sk-SK"/>
        </w:rPr>
        <w:t xml:space="preserve"> za </w:t>
      </w:r>
      <w:r w:rsidR="005974CF">
        <w:rPr>
          <w:rFonts w:ascii="Book Antiqua" w:eastAsia="Times New Roman" w:hAnsi="Book Antiqua" w:cs="Arial"/>
          <w:bCs/>
          <w:lang w:eastAsia="sk-SK"/>
        </w:rPr>
        <w:t>jeden</w:t>
      </w:r>
      <w:r w:rsidR="00924371">
        <w:rPr>
          <w:rFonts w:ascii="Book Antiqua" w:eastAsia="Times New Roman" w:hAnsi="Book Antiqua" w:cs="Arial"/>
          <w:bCs/>
          <w:lang w:eastAsia="sk-SK"/>
        </w:rPr>
        <w:t xml:space="preserve"> nevýherný hrací</w:t>
      </w:r>
      <w:r w:rsidRPr="00E950C2">
        <w:rPr>
          <w:rFonts w:ascii="Book Antiqua" w:eastAsia="Times New Roman" w:hAnsi="Book Antiqua" w:cs="Arial"/>
          <w:bCs/>
          <w:lang w:eastAsia="sk-SK"/>
        </w:rPr>
        <w:t xml:space="preserve"> automat </w:t>
      </w:r>
      <w:r w:rsidR="00924371">
        <w:rPr>
          <w:rFonts w:ascii="Book Antiqua" w:eastAsia="Times New Roman" w:hAnsi="Book Antiqua" w:cs="Arial"/>
          <w:bCs/>
          <w:color w:val="FF0000"/>
          <w:lang w:eastAsia="sk-SK"/>
        </w:rPr>
        <w:t xml:space="preserve"> </w:t>
      </w:r>
      <w:r w:rsidR="00924371" w:rsidRPr="00E0070F">
        <w:rPr>
          <w:rFonts w:ascii="Book Antiqua" w:eastAsia="Times New Roman" w:hAnsi="Book Antiqua" w:cs="Arial"/>
          <w:bCs/>
          <w:lang w:eastAsia="sk-SK"/>
        </w:rPr>
        <w:t>a rok</w:t>
      </w:r>
    </w:p>
    <w:p w14:paraId="50F50787" w14:textId="77777777" w:rsidR="00747972" w:rsidRPr="00E950C2" w:rsidRDefault="00747972" w:rsidP="00747972">
      <w:p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</w:p>
    <w:p w14:paraId="632EA5CD" w14:textId="1A8E8F50" w:rsidR="00747972" w:rsidRPr="00E950C2" w:rsidRDefault="00747972" w:rsidP="00747972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E950C2">
        <w:rPr>
          <w:rFonts w:ascii="Book Antiqua" w:eastAsia="Times New Roman" w:hAnsi="Book Antiqua" w:cs="Arial"/>
          <w:b/>
          <w:lang w:eastAsia="sk-SK"/>
        </w:rPr>
        <w:t xml:space="preserve">§ </w:t>
      </w:r>
      <w:r w:rsidR="0037535B" w:rsidRPr="00E950C2">
        <w:rPr>
          <w:rFonts w:ascii="Book Antiqua" w:eastAsia="Times New Roman" w:hAnsi="Book Antiqua" w:cs="Arial"/>
          <w:b/>
          <w:lang w:eastAsia="sk-SK"/>
        </w:rPr>
        <w:t>4</w:t>
      </w:r>
    </w:p>
    <w:p w14:paraId="0F9B888F" w14:textId="77777777" w:rsidR="00747972" w:rsidRPr="00E950C2" w:rsidRDefault="00747972" w:rsidP="00747972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E950C2">
        <w:rPr>
          <w:rFonts w:ascii="Book Antiqua" w:eastAsia="Times New Roman" w:hAnsi="Book Antiqua" w:cs="Arial"/>
          <w:b/>
          <w:lang w:eastAsia="sk-SK"/>
        </w:rPr>
        <w:t>Sadzba dane</w:t>
      </w:r>
    </w:p>
    <w:p w14:paraId="69BCD23A" w14:textId="77777777" w:rsidR="00914512" w:rsidRPr="00E950C2" w:rsidRDefault="00747972" w:rsidP="00747972">
      <w:pPr>
        <w:spacing w:after="0" w:line="240" w:lineRule="auto"/>
        <w:rPr>
          <w:rFonts w:ascii="Book Antiqua" w:eastAsia="Times New Roman" w:hAnsi="Book Antiqua" w:cs="Arial"/>
          <w:lang w:eastAsia="sk-SK"/>
        </w:rPr>
      </w:pPr>
      <w:r w:rsidRPr="00E950C2">
        <w:rPr>
          <w:rFonts w:ascii="Book Antiqua" w:eastAsia="Times New Roman" w:hAnsi="Book Antiqua" w:cs="Arial"/>
          <w:lang w:eastAsia="sk-SK"/>
        </w:rPr>
        <w:t>Správca dane určuje sadzbu dane</w:t>
      </w:r>
      <w:r w:rsidR="00914512" w:rsidRPr="00E950C2">
        <w:rPr>
          <w:rFonts w:ascii="Book Antiqua" w:eastAsia="Times New Roman" w:hAnsi="Book Antiqua" w:cs="Arial"/>
          <w:lang w:eastAsia="sk-SK"/>
        </w:rPr>
        <w:t>:</w:t>
      </w:r>
    </w:p>
    <w:p w14:paraId="5CD29CAE" w14:textId="5026BC8C" w:rsidR="00747972" w:rsidRPr="00AA3D28" w:rsidRDefault="00B10FC7" w:rsidP="00CA2966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  <w:r>
        <w:rPr>
          <w:rFonts w:ascii="Book Antiqua" w:eastAsia="Times New Roman" w:hAnsi="Book Antiqua" w:cs="Arial"/>
          <w:lang w:eastAsia="sk-SK"/>
        </w:rPr>
        <w:t xml:space="preserve">elektrické </w:t>
      </w:r>
      <w:r w:rsidR="005974CF">
        <w:rPr>
          <w:rFonts w:ascii="Book Antiqua" w:eastAsia="Times New Roman" w:hAnsi="Book Antiqua" w:cs="Arial"/>
          <w:lang w:eastAsia="sk-SK"/>
        </w:rPr>
        <w:t xml:space="preserve">  </w:t>
      </w:r>
      <w:r>
        <w:rPr>
          <w:rFonts w:ascii="Book Antiqua" w:eastAsia="Times New Roman" w:hAnsi="Book Antiqua" w:cs="Arial"/>
          <w:lang w:eastAsia="sk-SK"/>
        </w:rPr>
        <w:t xml:space="preserve">prístroje na počítačové hry a kalendárny rok        </w:t>
      </w:r>
      <w:r w:rsidR="005974CF">
        <w:rPr>
          <w:rFonts w:ascii="Book Antiqua" w:eastAsia="Times New Roman" w:hAnsi="Book Antiqua" w:cs="Arial"/>
          <w:lang w:eastAsia="sk-SK"/>
        </w:rPr>
        <w:t xml:space="preserve">                </w:t>
      </w:r>
      <w:r w:rsidR="00924371">
        <w:rPr>
          <w:rFonts w:ascii="Book Antiqua" w:eastAsia="Times New Roman" w:hAnsi="Book Antiqua" w:cs="Arial"/>
          <w:lang w:eastAsia="sk-SK"/>
        </w:rPr>
        <w:t xml:space="preserve">               </w:t>
      </w:r>
      <w:r w:rsidR="001408A0" w:rsidRPr="00B10FC7">
        <w:rPr>
          <w:rFonts w:ascii="Book Antiqua" w:eastAsia="Times New Roman" w:hAnsi="Book Antiqua" w:cs="Arial"/>
          <w:b/>
          <w:lang w:eastAsia="sk-SK"/>
        </w:rPr>
        <w:t>665</w:t>
      </w:r>
      <w:r w:rsidR="005974CF" w:rsidRPr="00B10FC7">
        <w:rPr>
          <w:rFonts w:ascii="Book Antiqua" w:eastAsia="Times New Roman" w:hAnsi="Book Antiqua" w:cs="Arial"/>
          <w:b/>
          <w:lang w:eastAsia="sk-SK"/>
        </w:rPr>
        <w:t>,00 €</w:t>
      </w:r>
    </w:p>
    <w:p w14:paraId="21A027CB" w14:textId="77777777" w:rsidR="00B10FC7" w:rsidRPr="00B10FC7" w:rsidRDefault="00B10FC7" w:rsidP="00CA2966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  <w:r>
        <w:rPr>
          <w:rFonts w:ascii="Book Antiqua" w:eastAsia="Times New Roman" w:hAnsi="Book Antiqua" w:cs="Arial"/>
          <w:lang w:eastAsia="sk-SK"/>
        </w:rPr>
        <w:t>mechanické prístroje - biliard</w:t>
      </w:r>
      <w:r w:rsidR="000305F6" w:rsidRPr="00AA3D28">
        <w:rPr>
          <w:rFonts w:ascii="Book Antiqua" w:eastAsia="Times New Roman" w:hAnsi="Book Antiqua" w:cs="Arial"/>
          <w:lang w:eastAsia="sk-SK"/>
        </w:rPr>
        <w:t xml:space="preserve"> a kalendárny rok </w:t>
      </w:r>
      <w:r w:rsidR="005974CF">
        <w:rPr>
          <w:rFonts w:ascii="Book Antiqua" w:eastAsia="Times New Roman" w:hAnsi="Book Antiqua" w:cs="Arial"/>
          <w:lang w:eastAsia="sk-SK"/>
        </w:rPr>
        <w:t xml:space="preserve">  </w:t>
      </w:r>
      <w:r w:rsidR="00924371">
        <w:rPr>
          <w:rFonts w:ascii="Book Antiqua" w:eastAsia="Times New Roman" w:hAnsi="Book Antiqua" w:cs="Arial"/>
          <w:lang w:eastAsia="sk-SK"/>
        </w:rPr>
        <w:t xml:space="preserve">     </w:t>
      </w:r>
      <w:r>
        <w:rPr>
          <w:rFonts w:ascii="Book Antiqua" w:eastAsia="Times New Roman" w:hAnsi="Book Antiqua" w:cs="Arial"/>
          <w:lang w:eastAsia="sk-SK"/>
        </w:rPr>
        <w:t xml:space="preserve">                                              </w:t>
      </w:r>
      <w:r w:rsidRPr="00B10FC7">
        <w:rPr>
          <w:rFonts w:ascii="Book Antiqua" w:eastAsia="Times New Roman" w:hAnsi="Book Antiqua" w:cs="Arial"/>
          <w:b/>
          <w:lang w:eastAsia="sk-SK"/>
        </w:rPr>
        <w:t>335,00 €</w:t>
      </w:r>
      <w:r w:rsidR="00924371" w:rsidRPr="00B10FC7">
        <w:rPr>
          <w:rFonts w:ascii="Book Antiqua" w:eastAsia="Times New Roman" w:hAnsi="Book Antiqua" w:cs="Arial"/>
          <w:b/>
          <w:lang w:eastAsia="sk-SK"/>
        </w:rPr>
        <w:t xml:space="preserve">  </w:t>
      </w:r>
    </w:p>
    <w:p w14:paraId="391574B5" w14:textId="77777777" w:rsidR="00B10FC7" w:rsidRPr="00B10FC7" w:rsidRDefault="00B10FC7" w:rsidP="00CA2966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  <w:r>
        <w:rPr>
          <w:rFonts w:ascii="Book Antiqua" w:eastAsia="Times New Roman" w:hAnsi="Book Antiqua" w:cs="Arial"/>
          <w:lang w:eastAsia="sk-SK"/>
        </w:rPr>
        <w:t>mechanické prístroje – stolný futbal</w:t>
      </w:r>
      <w:r w:rsidRPr="00AA3D28">
        <w:rPr>
          <w:rFonts w:ascii="Book Antiqua" w:eastAsia="Times New Roman" w:hAnsi="Book Antiqua" w:cs="Arial"/>
          <w:lang w:eastAsia="sk-SK"/>
        </w:rPr>
        <w:t xml:space="preserve"> a kalendárny rok </w:t>
      </w:r>
      <w:r>
        <w:rPr>
          <w:rFonts w:ascii="Book Antiqua" w:eastAsia="Times New Roman" w:hAnsi="Book Antiqua" w:cs="Arial"/>
          <w:lang w:eastAsia="sk-SK"/>
        </w:rPr>
        <w:t xml:space="preserve">                                          </w:t>
      </w:r>
      <w:r w:rsidRPr="00B10FC7">
        <w:rPr>
          <w:rFonts w:ascii="Book Antiqua" w:eastAsia="Times New Roman" w:hAnsi="Book Antiqua" w:cs="Arial"/>
          <w:b/>
          <w:lang w:eastAsia="sk-SK"/>
        </w:rPr>
        <w:t xml:space="preserve">100,00 €  </w:t>
      </w:r>
    </w:p>
    <w:p w14:paraId="60CDBDF7" w14:textId="77777777" w:rsidR="00B10FC7" w:rsidRPr="00B10FC7" w:rsidRDefault="00B10FC7" w:rsidP="00CA2966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  <w:r>
        <w:rPr>
          <w:rFonts w:ascii="Book Antiqua" w:eastAsia="Times New Roman" w:hAnsi="Book Antiqua" w:cs="Arial"/>
          <w:lang w:eastAsia="sk-SK"/>
        </w:rPr>
        <w:t>mechanické prístroje – stolný hokej</w:t>
      </w:r>
      <w:r w:rsidRPr="00AA3D28">
        <w:rPr>
          <w:rFonts w:ascii="Book Antiqua" w:eastAsia="Times New Roman" w:hAnsi="Book Antiqua" w:cs="Arial"/>
          <w:lang w:eastAsia="sk-SK"/>
        </w:rPr>
        <w:t xml:space="preserve"> a kalendárny rok </w:t>
      </w:r>
      <w:r>
        <w:rPr>
          <w:rFonts w:ascii="Book Antiqua" w:eastAsia="Times New Roman" w:hAnsi="Book Antiqua" w:cs="Arial"/>
          <w:lang w:eastAsia="sk-SK"/>
        </w:rPr>
        <w:t xml:space="preserve">                                           </w:t>
      </w:r>
      <w:r w:rsidRPr="00B10FC7">
        <w:rPr>
          <w:rFonts w:ascii="Book Antiqua" w:eastAsia="Times New Roman" w:hAnsi="Book Antiqua" w:cs="Arial"/>
          <w:b/>
          <w:lang w:eastAsia="sk-SK"/>
        </w:rPr>
        <w:t xml:space="preserve">100,00 €    </w:t>
      </w:r>
    </w:p>
    <w:p w14:paraId="700C37BA" w14:textId="77777777" w:rsidR="00B10FC7" w:rsidRPr="00B10FC7" w:rsidRDefault="00B10FC7" w:rsidP="00CA2966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  <w:r>
        <w:rPr>
          <w:rFonts w:ascii="Book Antiqua" w:eastAsia="Times New Roman" w:hAnsi="Book Antiqua" w:cs="Arial"/>
          <w:lang w:eastAsia="sk-SK"/>
        </w:rPr>
        <w:t>mechanické prístroje - šípky</w:t>
      </w:r>
      <w:r w:rsidRPr="00AA3D28">
        <w:rPr>
          <w:rFonts w:ascii="Book Antiqua" w:eastAsia="Times New Roman" w:hAnsi="Book Antiqua" w:cs="Arial"/>
          <w:lang w:eastAsia="sk-SK"/>
        </w:rPr>
        <w:t xml:space="preserve"> a kalendárny rok </w:t>
      </w:r>
      <w:r>
        <w:rPr>
          <w:rFonts w:ascii="Book Antiqua" w:eastAsia="Times New Roman" w:hAnsi="Book Antiqua" w:cs="Arial"/>
          <w:lang w:eastAsia="sk-SK"/>
        </w:rPr>
        <w:t xml:space="preserve">                                    </w:t>
      </w:r>
      <w:r w:rsidRPr="00B10FC7">
        <w:rPr>
          <w:rFonts w:ascii="Book Antiqua" w:eastAsia="Times New Roman" w:hAnsi="Book Antiqua" w:cs="Arial"/>
          <w:b/>
          <w:lang w:eastAsia="sk-SK"/>
        </w:rPr>
        <w:t xml:space="preserve">             </w:t>
      </w:r>
      <w:r>
        <w:rPr>
          <w:rFonts w:ascii="Book Antiqua" w:eastAsia="Times New Roman" w:hAnsi="Book Antiqua" w:cs="Arial"/>
          <w:b/>
          <w:lang w:eastAsia="sk-SK"/>
        </w:rPr>
        <w:t xml:space="preserve">        70,00 €</w:t>
      </w:r>
    </w:p>
    <w:p w14:paraId="1BDF6254" w14:textId="5F0CFFCA" w:rsidR="000305F6" w:rsidRPr="00E950C2" w:rsidRDefault="00B10FC7" w:rsidP="00CA2966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  <w:r>
        <w:rPr>
          <w:rFonts w:ascii="Book Antiqua" w:eastAsia="Times New Roman" w:hAnsi="Book Antiqua" w:cs="Arial"/>
          <w:lang w:eastAsia="sk-SK"/>
        </w:rPr>
        <w:t>iné zariadenie na zábavné hry ako je uvedené</w:t>
      </w:r>
      <w:r w:rsidR="00CA2966">
        <w:rPr>
          <w:rFonts w:ascii="Book Antiqua" w:eastAsia="Times New Roman" w:hAnsi="Book Antiqua" w:cs="Arial"/>
          <w:lang w:eastAsia="sk-SK"/>
        </w:rPr>
        <w:t xml:space="preserve"> v </w:t>
      </w:r>
      <w:r>
        <w:rPr>
          <w:rFonts w:ascii="Book Antiqua" w:eastAsia="Times New Roman" w:hAnsi="Book Antiqua" w:cs="Arial"/>
          <w:lang w:eastAsia="sk-SK"/>
        </w:rPr>
        <w:t xml:space="preserve"> </w:t>
      </w:r>
      <w:r w:rsidR="00CA2966">
        <w:rPr>
          <w:rFonts w:ascii="Book Antiqua" w:eastAsia="Times New Roman" w:hAnsi="Book Antiqua" w:cs="Arial"/>
          <w:lang w:eastAsia="sk-SK"/>
        </w:rPr>
        <w:t>a) až e) a kalendárny rok</w:t>
      </w:r>
      <w:r w:rsidRPr="00B10FC7">
        <w:rPr>
          <w:rFonts w:ascii="Book Antiqua" w:eastAsia="Times New Roman" w:hAnsi="Book Antiqua" w:cs="Arial"/>
          <w:b/>
          <w:lang w:eastAsia="sk-SK"/>
        </w:rPr>
        <w:t xml:space="preserve">      </w:t>
      </w:r>
      <w:r w:rsidR="00CA2966">
        <w:rPr>
          <w:rFonts w:ascii="Book Antiqua" w:eastAsia="Times New Roman" w:hAnsi="Book Antiqua" w:cs="Arial"/>
          <w:b/>
          <w:lang w:eastAsia="sk-SK"/>
        </w:rPr>
        <w:t xml:space="preserve">  </w:t>
      </w:r>
      <w:r w:rsidRPr="00B10FC7">
        <w:rPr>
          <w:rFonts w:ascii="Book Antiqua" w:eastAsia="Times New Roman" w:hAnsi="Book Antiqua" w:cs="Arial"/>
          <w:b/>
          <w:lang w:eastAsia="sk-SK"/>
        </w:rPr>
        <w:t xml:space="preserve">  </w:t>
      </w:r>
      <w:r w:rsidR="00CA2966">
        <w:rPr>
          <w:rFonts w:ascii="Book Antiqua" w:eastAsia="Times New Roman" w:hAnsi="Book Antiqua" w:cs="Arial"/>
          <w:b/>
          <w:lang w:eastAsia="sk-SK"/>
        </w:rPr>
        <w:t>70,00 €</w:t>
      </w:r>
      <w:r w:rsidRPr="00B10FC7">
        <w:rPr>
          <w:rFonts w:ascii="Book Antiqua" w:eastAsia="Times New Roman" w:hAnsi="Book Antiqua" w:cs="Arial"/>
          <w:b/>
          <w:lang w:eastAsia="sk-SK"/>
        </w:rPr>
        <w:t xml:space="preserve">             </w:t>
      </w:r>
      <w:r w:rsidR="00924371" w:rsidRPr="00B10FC7">
        <w:rPr>
          <w:rFonts w:ascii="Book Antiqua" w:eastAsia="Times New Roman" w:hAnsi="Book Antiqua" w:cs="Arial"/>
          <w:b/>
          <w:lang w:eastAsia="sk-SK"/>
        </w:rPr>
        <w:t xml:space="preserve">                                                    </w:t>
      </w:r>
      <w:r w:rsidR="005974CF" w:rsidRPr="00B10FC7">
        <w:rPr>
          <w:rFonts w:ascii="Book Antiqua" w:eastAsia="Times New Roman" w:hAnsi="Book Antiqua" w:cs="Arial"/>
          <w:b/>
          <w:lang w:eastAsia="sk-SK"/>
        </w:rPr>
        <w:t xml:space="preserve">        </w:t>
      </w:r>
      <w:r w:rsidRPr="00B10FC7">
        <w:rPr>
          <w:rFonts w:ascii="Book Antiqua" w:eastAsia="Times New Roman" w:hAnsi="Book Antiqua" w:cs="Arial"/>
          <w:b/>
          <w:lang w:eastAsia="sk-SK"/>
        </w:rPr>
        <w:t xml:space="preserve">                        </w:t>
      </w:r>
    </w:p>
    <w:p w14:paraId="457E2D9A" w14:textId="64622D34" w:rsidR="00914512" w:rsidRPr="00E0070F" w:rsidRDefault="00924371" w:rsidP="00CA2966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  <w:r>
        <w:rPr>
          <w:rFonts w:ascii="Book Antiqua" w:eastAsia="Times New Roman" w:hAnsi="Book Antiqua" w:cs="Arial"/>
          <w:lang w:eastAsia="sk-SK"/>
        </w:rPr>
        <w:t>automatické  hojdacie zariadenia</w:t>
      </w:r>
      <w:r w:rsidR="005974CF">
        <w:rPr>
          <w:rFonts w:ascii="Book Antiqua" w:eastAsia="Times New Roman" w:hAnsi="Book Antiqua" w:cs="Arial"/>
          <w:lang w:eastAsia="sk-SK"/>
        </w:rPr>
        <w:t xml:space="preserve">   </w:t>
      </w:r>
      <w:r>
        <w:rPr>
          <w:rFonts w:ascii="Book Antiqua" w:eastAsia="Times New Roman" w:hAnsi="Book Antiqua" w:cs="Arial"/>
          <w:lang w:eastAsia="sk-SK"/>
        </w:rPr>
        <w:t xml:space="preserve">pre deti                                                                </w:t>
      </w:r>
      <w:r w:rsidRPr="00CA2966">
        <w:rPr>
          <w:rFonts w:ascii="Book Antiqua" w:eastAsia="Times New Roman" w:hAnsi="Book Antiqua" w:cs="Arial"/>
          <w:b/>
          <w:lang w:eastAsia="sk-SK"/>
        </w:rPr>
        <w:t>50</w:t>
      </w:r>
      <w:r w:rsidR="005974CF" w:rsidRPr="00CA2966">
        <w:rPr>
          <w:rFonts w:ascii="Book Antiqua" w:eastAsia="Times New Roman" w:hAnsi="Book Antiqua" w:cs="Arial"/>
          <w:b/>
          <w:lang w:eastAsia="sk-SK"/>
        </w:rPr>
        <w:t>,00 €</w:t>
      </w:r>
    </w:p>
    <w:p w14:paraId="16D1AB09" w14:textId="77777777" w:rsidR="00747972" w:rsidRPr="00E950C2" w:rsidRDefault="00747972" w:rsidP="00CA2966">
      <w:p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</w:p>
    <w:p w14:paraId="049B3A5C" w14:textId="7CE3FAD2" w:rsidR="00747972" w:rsidRPr="00E950C2" w:rsidRDefault="00747972" w:rsidP="00747972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E950C2">
        <w:rPr>
          <w:rFonts w:ascii="Book Antiqua" w:eastAsia="Times New Roman" w:hAnsi="Book Antiqua" w:cs="Arial"/>
          <w:b/>
          <w:lang w:eastAsia="sk-SK"/>
        </w:rPr>
        <w:t xml:space="preserve">§ </w:t>
      </w:r>
      <w:r w:rsidR="007F389E" w:rsidRPr="00E950C2">
        <w:rPr>
          <w:rFonts w:ascii="Book Antiqua" w:eastAsia="Times New Roman" w:hAnsi="Book Antiqua" w:cs="Arial"/>
          <w:b/>
          <w:lang w:eastAsia="sk-SK"/>
        </w:rPr>
        <w:t>5</w:t>
      </w:r>
    </w:p>
    <w:p w14:paraId="521A96D7" w14:textId="77777777" w:rsidR="00747972" w:rsidRPr="00E950C2" w:rsidRDefault="00747972" w:rsidP="00747972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E950C2">
        <w:rPr>
          <w:rFonts w:ascii="Book Antiqua" w:eastAsia="Times New Roman" w:hAnsi="Book Antiqua" w:cs="Arial"/>
          <w:b/>
          <w:lang w:eastAsia="sk-SK"/>
        </w:rPr>
        <w:t>Spôsob vedenia preukaznej evidencie na účely dane a spôsob identifikácie predajných automatov</w:t>
      </w:r>
    </w:p>
    <w:p w14:paraId="61199184" w14:textId="6243159C" w:rsidR="00747972" w:rsidRPr="00E950C2" w:rsidRDefault="00747972" w:rsidP="00747972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Book Antiqua" w:eastAsia="Times New Roman" w:hAnsi="Book Antiqua" w:cs="Arial"/>
          <w:lang w:eastAsia="sk-SK"/>
        </w:rPr>
      </w:pPr>
      <w:r w:rsidRPr="00E950C2">
        <w:rPr>
          <w:rFonts w:ascii="Book Antiqua" w:eastAsia="Times New Roman" w:hAnsi="Book Antiqua" w:cs="Arial"/>
          <w:lang w:eastAsia="sk-SK"/>
        </w:rPr>
        <w:t xml:space="preserve">Daňovník je povinný označiť každý </w:t>
      </w:r>
      <w:r w:rsidR="00924371">
        <w:rPr>
          <w:rFonts w:ascii="Book Antiqua" w:eastAsia="Times New Roman" w:hAnsi="Book Antiqua" w:cs="Arial"/>
          <w:lang w:eastAsia="sk-SK"/>
        </w:rPr>
        <w:t>nevýherný</w:t>
      </w:r>
      <w:r w:rsidRPr="00E950C2">
        <w:rPr>
          <w:rFonts w:ascii="Book Antiqua" w:eastAsia="Times New Roman" w:hAnsi="Book Antiqua" w:cs="Arial"/>
          <w:lang w:eastAsia="sk-SK"/>
        </w:rPr>
        <w:t xml:space="preserve"> automat na viditeľnom mieste štítkom, kde musí byť uvedené obchodné meno prevádzkovateľa, sídlo</w:t>
      </w:r>
      <w:r w:rsidR="00E57734">
        <w:rPr>
          <w:rFonts w:ascii="Book Antiqua" w:eastAsia="Times New Roman" w:hAnsi="Book Antiqua" w:cs="Arial"/>
          <w:lang w:eastAsia="sk-SK"/>
        </w:rPr>
        <w:t>,</w:t>
      </w:r>
      <w:r w:rsidRPr="00E950C2">
        <w:rPr>
          <w:rFonts w:ascii="Book Antiqua" w:eastAsia="Times New Roman" w:hAnsi="Book Antiqua" w:cs="Arial"/>
          <w:lang w:eastAsia="sk-SK"/>
        </w:rPr>
        <w:t xml:space="preserve"> resp. miesto podnikania, IČO, dátum začatia prevádzkovania </w:t>
      </w:r>
      <w:r w:rsidR="00924371">
        <w:rPr>
          <w:rFonts w:ascii="Book Antiqua" w:eastAsia="Times New Roman" w:hAnsi="Book Antiqua" w:cs="Arial"/>
          <w:lang w:eastAsia="sk-SK"/>
        </w:rPr>
        <w:t>nevýherného</w:t>
      </w:r>
      <w:r w:rsidRPr="00E950C2">
        <w:rPr>
          <w:rFonts w:ascii="Book Antiqua" w:eastAsia="Times New Roman" w:hAnsi="Book Antiqua" w:cs="Arial"/>
          <w:lang w:eastAsia="sk-SK"/>
        </w:rPr>
        <w:t xml:space="preserve"> automatu a výrobné číslo.</w:t>
      </w:r>
    </w:p>
    <w:p w14:paraId="2CF065DF" w14:textId="42A0FC68" w:rsidR="00747972" w:rsidRPr="00E950C2" w:rsidRDefault="00747972" w:rsidP="00747972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Book Antiqua" w:eastAsia="Times New Roman" w:hAnsi="Book Antiqua" w:cs="Arial"/>
          <w:lang w:eastAsia="sk-SK"/>
        </w:rPr>
      </w:pPr>
      <w:r w:rsidRPr="00E950C2">
        <w:rPr>
          <w:rFonts w:ascii="Book Antiqua" w:eastAsia="Times New Roman" w:hAnsi="Book Antiqua" w:cs="Arial"/>
          <w:lang w:eastAsia="sk-SK"/>
        </w:rPr>
        <w:t xml:space="preserve">Daňovník je povinný na výzvu správcu dane predložiť inventárny zoznam evidencie </w:t>
      </w:r>
      <w:r w:rsidR="00924371">
        <w:rPr>
          <w:rFonts w:ascii="Book Antiqua" w:eastAsia="Times New Roman" w:hAnsi="Book Antiqua" w:cs="Arial"/>
          <w:lang w:eastAsia="sk-SK"/>
        </w:rPr>
        <w:t>nevýherných</w:t>
      </w:r>
      <w:r w:rsidRPr="00E950C2">
        <w:rPr>
          <w:rFonts w:ascii="Book Antiqua" w:eastAsia="Times New Roman" w:hAnsi="Book Antiqua" w:cs="Arial"/>
          <w:lang w:eastAsia="sk-SK"/>
        </w:rPr>
        <w:t xml:space="preserve"> automatov.</w:t>
      </w:r>
    </w:p>
    <w:p w14:paraId="31D3951D" w14:textId="77777777" w:rsidR="00747972" w:rsidRPr="00E950C2" w:rsidRDefault="00747972" w:rsidP="00F754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SimSun" w:hAnsi="Book Antiqua" w:cs="Arial"/>
          <w:lang w:eastAsia="zh-CN"/>
        </w:rPr>
      </w:pPr>
    </w:p>
    <w:p w14:paraId="66725F1E" w14:textId="77777777" w:rsidR="00892A5E" w:rsidRDefault="00892A5E" w:rsidP="00F754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SimSun" w:hAnsi="Book Antiqua" w:cs="Arial"/>
          <w:lang w:eastAsia="zh-CN"/>
        </w:rPr>
      </w:pPr>
    </w:p>
    <w:p w14:paraId="10BDDF13" w14:textId="77777777" w:rsidR="00CA2966" w:rsidRPr="00E950C2" w:rsidRDefault="00CA2966" w:rsidP="00F754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SimSun" w:hAnsi="Book Antiqua" w:cs="Arial"/>
          <w:lang w:eastAsia="zh-CN"/>
        </w:rPr>
      </w:pPr>
    </w:p>
    <w:p w14:paraId="62564E2A" w14:textId="13BEFB47" w:rsidR="00F754FE" w:rsidRPr="00E950C2" w:rsidRDefault="00F754FE" w:rsidP="00F754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Arial"/>
          <w:b/>
          <w:bCs/>
          <w:lang w:eastAsia="zh-CN"/>
        </w:rPr>
      </w:pPr>
      <w:r w:rsidRPr="00E950C2">
        <w:rPr>
          <w:rFonts w:ascii="Book Antiqua" w:eastAsia="SimSun" w:hAnsi="Book Antiqua" w:cs="Arial"/>
          <w:b/>
          <w:bCs/>
          <w:lang w:eastAsia="zh-CN"/>
        </w:rPr>
        <w:lastRenderedPageBreak/>
        <w:t xml:space="preserve">§ </w:t>
      </w:r>
      <w:r w:rsidR="007F389E" w:rsidRPr="00E950C2">
        <w:rPr>
          <w:rFonts w:ascii="Book Antiqua" w:eastAsia="SimSun" w:hAnsi="Book Antiqua" w:cs="Arial"/>
          <w:b/>
          <w:bCs/>
          <w:lang w:eastAsia="zh-CN"/>
        </w:rPr>
        <w:t>6</w:t>
      </w:r>
    </w:p>
    <w:p w14:paraId="24018E35" w14:textId="53DB9BAB" w:rsidR="00F754FE" w:rsidRPr="00E950C2" w:rsidRDefault="00F80840" w:rsidP="00F754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Arial"/>
          <w:b/>
          <w:bCs/>
          <w:lang w:eastAsia="zh-CN"/>
        </w:rPr>
      </w:pPr>
      <w:r w:rsidRPr="00E950C2">
        <w:rPr>
          <w:rFonts w:ascii="Book Antiqua" w:eastAsia="SimSun" w:hAnsi="Book Antiqua" w:cs="Arial"/>
          <w:b/>
          <w:bCs/>
          <w:lang w:eastAsia="zh-CN"/>
        </w:rPr>
        <w:t>Zrušovacie ustanovenie</w:t>
      </w:r>
    </w:p>
    <w:p w14:paraId="6AB93EC6" w14:textId="6B1F0876" w:rsidR="00F754FE" w:rsidRPr="00E950C2" w:rsidRDefault="00F754FE" w:rsidP="00F754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SimSun" w:hAnsi="Book Antiqua" w:cs="Arial"/>
          <w:lang w:eastAsia="zh-CN"/>
        </w:rPr>
      </w:pPr>
      <w:r w:rsidRPr="00E950C2">
        <w:rPr>
          <w:rFonts w:ascii="Book Antiqua" w:eastAsia="SimSun" w:hAnsi="Book Antiqua" w:cs="Arial"/>
          <w:lang w:eastAsia="zh-CN"/>
        </w:rPr>
        <w:t xml:space="preserve">Týmto VZN sa zrušuje Všeobecne záväzné nariadenie </w:t>
      </w:r>
      <w:r w:rsidR="004E1B29" w:rsidRPr="00E950C2">
        <w:rPr>
          <w:rFonts w:ascii="Book Antiqua" w:eastAsia="SimSun" w:hAnsi="Book Antiqua" w:cs="Arial"/>
          <w:lang w:eastAsia="zh-CN"/>
        </w:rPr>
        <w:t xml:space="preserve">Obce </w:t>
      </w:r>
      <w:r w:rsidR="00276BF1">
        <w:rPr>
          <w:rFonts w:ascii="Book Antiqua" w:eastAsia="SimSun" w:hAnsi="Book Antiqua" w:cs="Arial"/>
          <w:lang w:eastAsia="zh-CN"/>
        </w:rPr>
        <w:t>Lemešany</w:t>
      </w:r>
      <w:r w:rsidR="0030255B">
        <w:rPr>
          <w:rFonts w:ascii="Book Antiqua" w:eastAsia="SimSun" w:hAnsi="Book Antiqua" w:cs="Arial"/>
          <w:lang w:eastAsia="zh-CN"/>
        </w:rPr>
        <w:t xml:space="preserve"> č. 2/201</w:t>
      </w:r>
      <w:r w:rsidR="00924371">
        <w:rPr>
          <w:rFonts w:ascii="Book Antiqua" w:eastAsia="SimSun" w:hAnsi="Book Antiqua" w:cs="Arial"/>
          <w:lang w:eastAsia="zh-CN"/>
        </w:rPr>
        <w:t>2</w:t>
      </w:r>
    </w:p>
    <w:p w14:paraId="5FAA229F" w14:textId="77777777" w:rsidR="00F754FE" w:rsidRPr="00E950C2" w:rsidRDefault="00F754FE" w:rsidP="00F754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Arial"/>
          <w:b/>
          <w:bCs/>
          <w:lang w:eastAsia="zh-CN"/>
        </w:rPr>
      </w:pPr>
    </w:p>
    <w:p w14:paraId="1CFF0ECC" w14:textId="77777777" w:rsidR="007F41E6" w:rsidRPr="00E950C2" w:rsidRDefault="007F41E6" w:rsidP="007F41E6">
      <w:pPr>
        <w:jc w:val="center"/>
        <w:rPr>
          <w:rFonts w:ascii="Book Antiqua" w:hAnsi="Book Antiqua"/>
          <w:b/>
        </w:rPr>
      </w:pPr>
    </w:p>
    <w:p w14:paraId="7FE76433" w14:textId="1F43192F" w:rsidR="007F41E6" w:rsidRPr="00E950C2" w:rsidRDefault="007F41E6" w:rsidP="007F41E6">
      <w:pPr>
        <w:spacing w:after="0" w:line="240" w:lineRule="auto"/>
        <w:jc w:val="center"/>
        <w:rPr>
          <w:rFonts w:ascii="Book Antiqua" w:hAnsi="Book Antiqua"/>
          <w:b/>
        </w:rPr>
      </w:pPr>
      <w:r w:rsidRPr="00E950C2">
        <w:rPr>
          <w:rFonts w:ascii="Book Antiqua" w:hAnsi="Book Antiqua"/>
          <w:b/>
        </w:rPr>
        <w:t xml:space="preserve">§ </w:t>
      </w:r>
      <w:r w:rsidR="009675EE" w:rsidRPr="00E950C2">
        <w:rPr>
          <w:rFonts w:ascii="Book Antiqua" w:hAnsi="Book Antiqua"/>
          <w:b/>
        </w:rPr>
        <w:t>7</w:t>
      </w:r>
    </w:p>
    <w:p w14:paraId="6AFBEC4A" w14:textId="77777777" w:rsidR="007F41E6" w:rsidRPr="00E950C2" w:rsidRDefault="007F41E6" w:rsidP="007F41E6">
      <w:pPr>
        <w:spacing w:after="0" w:line="240" w:lineRule="auto"/>
        <w:jc w:val="center"/>
        <w:rPr>
          <w:rFonts w:ascii="Book Antiqua" w:hAnsi="Book Antiqua"/>
          <w:b/>
        </w:rPr>
      </w:pPr>
      <w:r w:rsidRPr="00E950C2">
        <w:rPr>
          <w:rFonts w:ascii="Book Antiqua" w:hAnsi="Book Antiqua"/>
          <w:b/>
        </w:rPr>
        <w:t>Záverečné ustanovenie</w:t>
      </w:r>
    </w:p>
    <w:p w14:paraId="6856ED6E" w14:textId="189610B4" w:rsidR="00276BF1" w:rsidRPr="00E950C2" w:rsidRDefault="00437C37" w:rsidP="007F41E6">
      <w:pPr>
        <w:spacing w:after="0" w:line="240" w:lineRule="auto"/>
        <w:jc w:val="both"/>
        <w:rPr>
          <w:rFonts w:ascii="Book Antiqua" w:hAnsi="Book Antiqua"/>
        </w:rPr>
      </w:pPr>
      <w:r w:rsidRPr="00E950C2">
        <w:rPr>
          <w:rFonts w:ascii="Book Antiqua" w:hAnsi="Book Antiqua"/>
        </w:rPr>
        <w:t xml:space="preserve">Na tomto VZN </w:t>
      </w:r>
      <w:r w:rsidR="007F41E6" w:rsidRPr="00E950C2">
        <w:rPr>
          <w:rFonts w:ascii="Book Antiqua" w:hAnsi="Book Antiqua"/>
        </w:rPr>
        <w:t xml:space="preserve">obce </w:t>
      </w:r>
      <w:r w:rsidR="00276BF1">
        <w:rPr>
          <w:rFonts w:ascii="Book Antiqua" w:hAnsi="Book Antiqua"/>
        </w:rPr>
        <w:t>Lemešany</w:t>
      </w:r>
      <w:r w:rsidR="007F41E6" w:rsidRPr="00E950C2">
        <w:rPr>
          <w:rFonts w:ascii="Book Antiqua" w:hAnsi="Book Antiqua"/>
        </w:rPr>
        <w:t xml:space="preserve"> sa uznieslo obecné zastupiteľstvo obce </w:t>
      </w:r>
      <w:r w:rsidR="00276BF1">
        <w:rPr>
          <w:rFonts w:ascii="Book Antiqua" w:hAnsi="Book Antiqua"/>
        </w:rPr>
        <w:t>Lemešany</w:t>
      </w:r>
      <w:r w:rsidR="007F41E6" w:rsidRPr="00E950C2">
        <w:rPr>
          <w:rFonts w:ascii="Book Antiqua" w:hAnsi="Book Antiqua"/>
        </w:rPr>
        <w:t xml:space="preserve"> dňa</w:t>
      </w:r>
      <w:r w:rsidR="00E86578">
        <w:rPr>
          <w:rFonts w:ascii="Book Antiqua" w:hAnsi="Book Antiqua"/>
        </w:rPr>
        <w:t xml:space="preserve"> </w:t>
      </w:r>
      <w:r w:rsidR="001408A0">
        <w:rPr>
          <w:rFonts w:ascii="Book Antiqua" w:hAnsi="Book Antiqua"/>
        </w:rPr>
        <w:t xml:space="preserve">11. 12. </w:t>
      </w:r>
      <w:r w:rsidR="007F41E6" w:rsidRPr="00E950C2">
        <w:rPr>
          <w:rFonts w:ascii="Book Antiqua" w:hAnsi="Book Antiqua"/>
        </w:rPr>
        <w:t xml:space="preserve"> </w:t>
      </w:r>
      <w:r w:rsidR="00A51E5F" w:rsidRPr="00E950C2">
        <w:rPr>
          <w:rFonts w:ascii="Book Antiqua" w:hAnsi="Book Antiqua"/>
        </w:rPr>
        <w:t>2019</w:t>
      </w:r>
      <w:r w:rsidR="00C32C0E" w:rsidRPr="00E950C2">
        <w:rPr>
          <w:rFonts w:ascii="Book Antiqua" w:hAnsi="Book Antiqua"/>
        </w:rPr>
        <w:t xml:space="preserve"> </w:t>
      </w:r>
      <w:r w:rsidR="007F41E6" w:rsidRPr="00E950C2">
        <w:rPr>
          <w:rFonts w:ascii="Book Antiqua" w:hAnsi="Book Antiqua"/>
        </w:rPr>
        <w:t>svoj</w:t>
      </w:r>
      <w:r w:rsidR="00E57734">
        <w:rPr>
          <w:rFonts w:ascii="Book Antiqua" w:hAnsi="Book Antiqua"/>
        </w:rPr>
        <w:t>í</w:t>
      </w:r>
      <w:r w:rsidR="007F41E6" w:rsidRPr="00E950C2">
        <w:rPr>
          <w:rFonts w:ascii="Book Antiqua" w:hAnsi="Book Antiqua"/>
        </w:rPr>
        <w:t xml:space="preserve">m uznesením č. </w:t>
      </w:r>
      <w:r w:rsidR="001408A0">
        <w:rPr>
          <w:rFonts w:ascii="Book Antiqua" w:hAnsi="Book Antiqua"/>
        </w:rPr>
        <w:t>57</w:t>
      </w:r>
      <w:r w:rsidR="007F41E6" w:rsidRPr="00E950C2">
        <w:rPr>
          <w:rFonts w:ascii="Book Antiqua" w:hAnsi="Book Antiqua"/>
        </w:rPr>
        <w:t xml:space="preserve"> a toto VZN nadobúda</w:t>
      </w:r>
      <w:r w:rsidR="00E86578">
        <w:rPr>
          <w:rFonts w:ascii="Book Antiqua" w:hAnsi="Book Antiqua"/>
        </w:rPr>
        <w:t xml:space="preserve"> </w:t>
      </w:r>
      <w:r w:rsidR="007F41E6" w:rsidRPr="00E950C2">
        <w:rPr>
          <w:rFonts w:ascii="Book Antiqua" w:hAnsi="Book Antiqua"/>
        </w:rPr>
        <w:t xml:space="preserve">účinnosť </w:t>
      </w:r>
      <w:r w:rsidR="007F41E6" w:rsidRPr="00E950C2">
        <w:rPr>
          <w:rFonts w:ascii="Book Antiqua" w:hAnsi="Book Antiqua"/>
          <w:b/>
        </w:rPr>
        <w:t>1. januára 20</w:t>
      </w:r>
      <w:r w:rsidR="00C32C0E" w:rsidRPr="00E950C2">
        <w:rPr>
          <w:rFonts w:ascii="Book Antiqua" w:hAnsi="Book Antiqua"/>
          <w:b/>
        </w:rPr>
        <w:t>20</w:t>
      </w:r>
      <w:r w:rsidR="007F41E6" w:rsidRPr="00E950C2">
        <w:rPr>
          <w:rFonts w:ascii="Book Antiqua" w:hAnsi="Book Antiqua"/>
        </w:rPr>
        <w:t>.</w:t>
      </w:r>
    </w:p>
    <w:p w14:paraId="7B44AF34" w14:textId="69412564" w:rsidR="007F41E6" w:rsidRPr="00E950C2" w:rsidRDefault="007F41E6" w:rsidP="00E0070F">
      <w:pPr>
        <w:spacing w:after="0" w:line="240" w:lineRule="auto"/>
        <w:jc w:val="both"/>
        <w:rPr>
          <w:rFonts w:ascii="Book Antiqua" w:hAnsi="Book Antiqua"/>
        </w:rPr>
      </w:pPr>
    </w:p>
    <w:p w14:paraId="0251646C" w14:textId="77777777" w:rsidR="00E86578" w:rsidRDefault="00E86578" w:rsidP="007F41E6">
      <w:pPr>
        <w:outlineLvl w:val="0"/>
        <w:rPr>
          <w:rFonts w:ascii="Book Antiqua" w:hAnsi="Book Antiqua"/>
        </w:rPr>
      </w:pPr>
    </w:p>
    <w:p w14:paraId="69DF807B" w14:textId="77777777" w:rsidR="00276BF1" w:rsidRDefault="00276BF1" w:rsidP="007F41E6">
      <w:pPr>
        <w:outlineLvl w:val="0"/>
        <w:rPr>
          <w:rFonts w:ascii="Book Antiqua" w:hAnsi="Book Antiqua"/>
        </w:rPr>
      </w:pPr>
    </w:p>
    <w:p w14:paraId="3E50E1A0" w14:textId="32294A75" w:rsidR="00276BF1" w:rsidRDefault="00924371" w:rsidP="007F41E6">
      <w:pPr>
        <w:outlineLvl w:val="0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276BF1">
        <w:rPr>
          <w:rFonts w:ascii="Book Antiqua" w:hAnsi="Book Antiqua"/>
        </w:rPr>
        <w:t xml:space="preserve">                                                                                                             Ing. Marko Bučko</w:t>
      </w:r>
    </w:p>
    <w:p w14:paraId="07862C43" w14:textId="1F374F85" w:rsidR="00E86578" w:rsidRDefault="00276BF1" w:rsidP="007F41E6">
      <w:pPr>
        <w:outlineLvl w:val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starosta obce     </w:t>
      </w:r>
    </w:p>
    <w:p w14:paraId="0F9D6C32" w14:textId="52DD70ED" w:rsidR="007F41E6" w:rsidRPr="00E950C2" w:rsidRDefault="007F41E6" w:rsidP="007F41E6">
      <w:pPr>
        <w:outlineLvl w:val="0"/>
        <w:rPr>
          <w:rFonts w:ascii="Book Antiqua" w:hAnsi="Book Antiqua"/>
        </w:rPr>
      </w:pPr>
      <w:r w:rsidRPr="00E950C2">
        <w:rPr>
          <w:rFonts w:ascii="Book Antiqua" w:hAnsi="Book Antiqua"/>
        </w:rPr>
        <w:t>Vyvesené na úradnej tabuli</w:t>
      </w:r>
      <w:r w:rsidR="007927F4" w:rsidRPr="00E950C2">
        <w:rPr>
          <w:rFonts w:ascii="Book Antiqua" w:hAnsi="Book Antiqua"/>
        </w:rPr>
        <w:t xml:space="preserve"> a webovom sídle</w:t>
      </w:r>
      <w:r w:rsidRPr="00E950C2">
        <w:rPr>
          <w:rFonts w:ascii="Book Antiqua" w:hAnsi="Book Antiqua"/>
        </w:rPr>
        <w:t>:</w:t>
      </w:r>
      <w:r w:rsidR="00E86578">
        <w:rPr>
          <w:rFonts w:ascii="Book Antiqua" w:hAnsi="Book Antiqua"/>
        </w:rPr>
        <w:t xml:space="preserve"> </w:t>
      </w:r>
      <w:r w:rsidR="007E59B0">
        <w:rPr>
          <w:rFonts w:ascii="Book Antiqua" w:hAnsi="Book Antiqua"/>
        </w:rPr>
        <w:t>26</w:t>
      </w:r>
      <w:bookmarkStart w:id="0" w:name="_GoBack"/>
      <w:bookmarkEnd w:id="0"/>
      <w:r w:rsidR="001408A0">
        <w:rPr>
          <w:rFonts w:ascii="Book Antiqua" w:hAnsi="Book Antiqua"/>
        </w:rPr>
        <w:t>. novembra 2019</w:t>
      </w:r>
    </w:p>
    <w:p w14:paraId="2473DBD6" w14:textId="0833966E" w:rsidR="00AD5D7C" w:rsidRPr="00E950C2" w:rsidRDefault="007F41E6">
      <w:pPr>
        <w:rPr>
          <w:rFonts w:ascii="Book Antiqua" w:hAnsi="Book Antiqua"/>
        </w:rPr>
      </w:pPr>
      <w:r w:rsidRPr="00E950C2">
        <w:rPr>
          <w:rFonts w:ascii="Book Antiqua" w:hAnsi="Book Antiqua"/>
        </w:rPr>
        <w:t>Zvesené z úradnej tabule</w:t>
      </w:r>
      <w:r w:rsidR="007927F4" w:rsidRPr="00E950C2">
        <w:rPr>
          <w:rFonts w:ascii="Book Antiqua" w:hAnsi="Book Antiqua"/>
        </w:rPr>
        <w:t xml:space="preserve"> a z webov</w:t>
      </w:r>
      <w:r w:rsidR="00EC7C9F" w:rsidRPr="00E950C2">
        <w:rPr>
          <w:rFonts w:ascii="Book Antiqua" w:hAnsi="Book Antiqua"/>
        </w:rPr>
        <w:t>ého</w:t>
      </w:r>
      <w:r w:rsidR="007927F4" w:rsidRPr="00E950C2">
        <w:rPr>
          <w:rFonts w:ascii="Book Antiqua" w:hAnsi="Book Antiqua"/>
        </w:rPr>
        <w:t xml:space="preserve"> sídl</w:t>
      </w:r>
      <w:r w:rsidR="00EC7C9F" w:rsidRPr="00E950C2">
        <w:rPr>
          <w:rFonts w:ascii="Book Antiqua" w:hAnsi="Book Antiqua"/>
        </w:rPr>
        <w:t>a</w:t>
      </w:r>
      <w:r w:rsidR="001408A0">
        <w:rPr>
          <w:rFonts w:ascii="Book Antiqua" w:hAnsi="Book Antiqua"/>
        </w:rPr>
        <w:t>: 11</w:t>
      </w:r>
      <w:r w:rsidRPr="00E950C2">
        <w:rPr>
          <w:rFonts w:ascii="Book Antiqua" w:hAnsi="Book Antiqua"/>
        </w:rPr>
        <w:t>.</w:t>
      </w:r>
      <w:r w:rsidR="001408A0">
        <w:rPr>
          <w:rFonts w:ascii="Book Antiqua" w:hAnsi="Book Antiqua"/>
        </w:rPr>
        <w:t xml:space="preserve"> decembra 2019</w:t>
      </w:r>
      <w:r w:rsidRPr="00E950C2">
        <w:rPr>
          <w:rFonts w:ascii="Book Antiqua" w:hAnsi="Book Antiqua"/>
        </w:rPr>
        <w:tab/>
      </w:r>
      <w:r w:rsidRPr="00E950C2">
        <w:rPr>
          <w:rFonts w:ascii="Book Antiqua" w:hAnsi="Book Antiqua"/>
        </w:rPr>
        <w:tab/>
      </w:r>
    </w:p>
    <w:sectPr w:rsidR="00AD5D7C" w:rsidRPr="00E95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0EA9"/>
    <w:multiLevelType w:val="hybridMultilevel"/>
    <w:tmpl w:val="09426CA0"/>
    <w:lvl w:ilvl="0" w:tplc="B6A2EC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4395"/>
    <w:multiLevelType w:val="hybridMultilevel"/>
    <w:tmpl w:val="3D3EE2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44DE"/>
    <w:multiLevelType w:val="hybridMultilevel"/>
    <w:tmpl w:val="7DF6BE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E1ED4"/>
    <w:multiLevelType w:val="hybridMultilevel"/>
    <w:tmpl w:val="C12C4318"/>
    <w:lvl w:ilvl="0" w:tplc="3DECF294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0" w:hanging="360"/>
      </w:pPr>
    </w:lvl>
    <w:lvl w:ilvl="2" w:tplc="041B001B" w:tentative="1">
      <w:start w:val="1"/>
      <w:numFmt w:val="lowerRoman"/>
      <w:lvlText w:val="%3."/>
      <w:lvlJc w:val="right"/>
      <w:pPr>
        <w:ind w:left="3220" w:hanging="180"/>
      </w:pPr>
    </w:lvl>
    <w:lvl w:ilvl="3" w:tplc="041B000F" w:tentative="1">
      <w:start w:val="1"/>
      <w:numFmt w:val="decimal"/>
      <w:lvlText w:val="%4."/>
      <w:lvlJc w:val="left"/>
      <w:pPr>
        <w:ind w:left="3940" w:hanging="360"/>
      </w:pPr>
    </w:lvl>
    <w:lvl w:ilvl="4" w:tplc="041B0019" w:tentative="1">
      <w:start w:val="1"/>
      <w:numFmt w:val="lowerLetter"/>
      <w:lvlText w:val="%5."/>
      <w:lvlJc w:val="left"/>
      <w:pPr>
        <w:ind w:left="4660" w:hanging="360"/>
      </w:pPr>
    </w:lvl>
    <w:lvl w:ilvl="5" w:tplc="041B001B" w:tentative="1">
      <w:start w:val="1"/>
      <w:numFmt w:val="lowerRoman"/>
      <w:lvlText w:val="%6."/>
      <w:lvlJc w:val="right"/>
      <w:pPr>
        <w:ind w:left="5380" w:hanging="180"/>
      </w:pPr>
    </w:lvl>
    <w:lvl w:ilvl="6" w:tplc="041B000F" w:tentative="1">
      <w:start w:val="1"/>
      <w:numFmt w:val="decimal"/>
      <w:lvlText w:val="%7."/>
      <w:lvlJc w:val="left"/>
      <w:pPr>
        <w:ind w:left="6100" w:hanging="360"/>
      </w:pPr>
    </w:lvl>
    <w:lvl w:ilvl="7" w:tplc="041B0019" w:tentative="1">
      <w:start w:val="1"/>
      <w:numFmt w:val="lowerLetter"/>
      <w:lvlText w:val="%8."/>
      <w:lvlJc w:val="left"/>
      <w:pPr>
        <w:ind w:left="6820" w:hanging="360"/>
      </w:pPr>
    </w:lvl>
    <w:lvl w:ilvl="8" w:tplc="041B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" w15:restartNumberingAfterBreak="0">
    <w:nsid w:val="144601C9"/>
    <w:multiLevelType w:val="hybridMultilevel"/>
    <w:tmpl w:val="277078D8"/>
    <w:lvl w:ilvl="0" w:tplc="6ED43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97395"/>
    <w:multiLevelType w:val="hybridMultilevel"/>
    <w:tmpl w:val="8DD238F4"/>
    <w:lvl w:ilvl="0" w:tplc="E1B0B692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B97518"/>
    <w:multiLevelType w:val="hybridMultilevel"/>
    <w:tmpl w:val="E62000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D175C"/>
    <w:multiLevelType w:val="hybridMultilevel"/>
    <w:tmpl w:val="09426CA0"/>
    <w:lvl w:ilvl="0" w:tplc="B6A2EC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54E8B"/>
    <w:multiLevelType w:val="hybridMultilevel"/>
    <w:tmpl w:val="0D50029E"/>
    <w:lvl w:ilvl="0" w:tplc="F96AD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203AA"/>
    <w:multiLevelType w:val="hybridMultilevel"/>
    <w:tmpl w:val="B3626E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4C30E2"/>
    <w:multiLevelType w:val="hybridMultilevel"/>
    <w:tmpl w:val="1FE02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96212"/>
    <w:multiLevelType w:val="hybridMultilevel"/>
    <w:tmpl w:val="42D442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9770E"/>
    <w:multiLevelType w:val="hybridMultilevel"/>
    <w:tmpl w:val="55F610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F3F11"/>
    <w:multiLevelType w:val="hybridMultilevel"/>
    <w:tmpl w:val="04B272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827EB3B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20C45"/>
    <w:multiLevelType w:val="hybridMultilevel"/>
    <w:tmpl w:val="FEF6D214"/>
    <w:lvl w:ilvl="0" w:tplc="002AA35E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B10B9"/>
    <w:multiLevelType w:val="hybridMultilevel"/>
    <w:tmpl w:val="349461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425B4"/>
    <w:multiLevelType w:val="hybridMultilevel"/>
    <w:tmpl w:val="A900F8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56EA8"/>
    <w:multiLevelType w:val="hybridMultilevel"/>
    <w:tmpl w:val="65C24F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618E3"/>
    <w:multiLevelType w:val="hybridMultilevel"/>
    <w:tmpl w:val="9208D8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77472"/>
    <w:multiLevelType w:val="hybridMultilevel"/>
    <w:tmpl w:val="10BC3C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15145A"/>
    <w:multiLevelType w:val="hybridMultilevel"/>
    <w:tmpl w:val="DC0440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9"/>
  </w:num>
  <w:num w:numId="12">
    <w:abstractNumId w:val="6"/>
  </w:num>
  <w:num w:numId="13">
    <w:abstractNumId w:val="0"/>
  </w:num>
  <w:num w:numId="14">
    <w:abstractNumId w:val="18"/>
  </w:num>
  <w:num w:numId="15">
    <w:abstractNumId w:val="8"/>
  </w:num>
  <w:num w:numId="16">
    <w:abstractNumId w:val="13"/>
  </w:num>
  <w:num w:numId="17">
    <w:abstractNumId w:val="2"/>
  </w:num>
  <w:num w:numId="18">
    <w:abstractNumId w:val="1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96"/>
    <w:rsid w:val="0000500F"/>
    <w:rsid w:val="00025890"/>
    <w:rsid w:val="000305F6"/>
    <w:rsid w:val="000519A9"/>
    <w:rsid w:val="0005310F"/>
    <w:rsid w:val="00055FF0"/>
    <w:rsid w:val="00064A85"/>
    <w:rsid w:val="000662CD"/>
    <w:rsid w:val="00070A28"/>
    <w:rsid w:val="00070CE2"/>
    <w:rsid w:val="000B049F"/>
    <w:rsid w:val="000C5863"/>
    <w:rsid w:val="000D159A"/>
    <w:rsid w:val="000D6AF3"/>
    <w:rsid w:val="000F284B"/>
    <w:rsid w:val="000F388C"/>
    <w:rsid w:val="000F7CA9"/>
    <w:rsid w:val="0010481A"/>
    <w:rsid w:val="00112504"/>
    <w:rsid w:val="00121A60"/>
    <w:rsid w:val="00135F0C"/>
    <w:rsid w:val="001408A0"/>
    <w:rsid w:val="00155E85"/>
    <w:rsid w:val="001804E7"/>
    <w:rsid w:val="00184CF8"/>
    <w:rsid w:val="00193454"/>
    <w:rsid w:val="001A07D7"/>
    <w:rsid w:val="001B2209"/>
    <w:rsid w:val="001C7B55"/>
    <w:rsid w:val="001C7DD7"/>
    <w:rsid w:val="001D2B49"/>
    <w:rsid w:val="001D42F0"/>
    <w:rsid w:val="001D693E"/>
    <w:rsid w:val="001E20C4"/>
    <w:rsid w:val="00210C16"/>
    <w:rsid w:val="002367C6"/>
    <w:rsid w:val="00255DA5"/>
    <w:rsid w:val="00260C17"/>
    <w:rsid w:val="00267C7A"/>
    <w:rsid w:val="00276BF1"/>
    <w:rsid w:val="00284B59"/>
    <w:rsid w:val="00284F61"/>
    <w:rsid w:val="002A7F24"/>
    <w:rsid w:val="002B0EDD"/>
    <w:rsid w:val="002B5A7F"/>
    <w:rsid w:val="002C25E2"/>
    <w:rsid w:val="002C50FC"/>
    <w:rsid w:val="002E00EC"/>
    <w:rsid w:val="002F4410"/>
    <w:rsid w:val="002F5918"/>
    <w:rsid w:val="00302155"/>
    <w:rsid w:val="0030255B"/>
    <w:rsid w:val="003042D6"/>
    <w:rsid w:val="003174CA"/>
    <w:rsid w:val="0032169A"/>
    <w:rsid w:val="00326A72"/>
    <w:rsid w:val="00333D10"/>
    <w:rsid w:val="00343978"/>
    <w:rsid w:val="00365BAC"/>
    <w:rsid w:val="003731E9"/>
    <w:rsid w:val="0037535B"/>
    <w:rsid w:val="00375ACF"/>
    <w:rsid w:val="003909D1"/>
    <w:rsid w:val="003A034E"/>
    <w:rsid w:val="003B740C"/>
    <w:rsid w:val="003B75CF"/>
    <w:rsid w:val="003C2F1C"/>
    <w:rsid w:val="003D10A0"/>
    <w:rsid w:val="003E471E"/>
    <w:rsid w:val="003E752F"/>
    <w:rsid w:val="003F194F"/>
    <w:rsid w:val="003F1986"/>
    <w:rsid w:val="003F35D5"/>
    <w:rsid w:val="0040403F"/>
    <w:rsid w:val="00421723"/>
    <w:rsid w:val="00421F2C"/>
    <w:rsid w:val="00432E9B"/>
    <w:rsid w:val="00437C37"/>
    <w:rsid w:val="004443B7"/>
    <w:rsid w:val="00463124"/>
    <w:rsid w:val="004C383B"/>
    <w:rsid w:val="004D7102"/>
    <w:rsid w:val="004E1B29"/>
    <w:rsid w:val="005033E6"/>
    <w:rsid w:val="005352E6"/>
    <w:rsid w:val="00555D86"/>
    <w:rsid w:val="00563F37"/>
    <w:rsid w:val="005674FF"/>
    <w:rsid w:val="005748F3"/>
    <w:rsid w:val="00581691"/>
    <w:rsid w:val="0058344D"/>
    <w:rsid w:val="005974CF"/>
    <w:rsid w:val="005A43A2"/>
    <w:rsid w:val="005A58C9"/>
    <w:rsid w:val="005B06BC"/>
    <w:rsid w:val="005C56B9"/>
    <w:rsid w:val="005C67B5"/>
    <w:rsid w:val="005D23C0"/>
    <w:rsid w:val="005D3134"/>
    <w:rsid w:val="005D3E58"/>
    <w:rsid w:val="005E1084"/>
    <w:rsid w:val="005E2439"/>
    <w:rsid w:val="005E5B17"/>
    <w:rsid w:val="006003BC"/>
    <w:rsid w:val="00601D47"/>
    <w:rsid w:val="00622F2E"/>
    <w:rsid w:val="00622F52"/>
    <w:rsid w:val="00625107"/>
    <w:rsid w:val="00626D31"/>
    <w:rsid w:val="00636BAF"/>
    <w:rsid w:val="00656D1C"/>
    <w:rsid w:val="00673564"/>
    <w:rsid w:val="00675A02"/>
    <w:rsid w:val="00691469"/>
    <w:rsid w:val="00694E0E"/>
    <w:rsid w:val="006A2037"/>
    <w:rsid w:val="006B0DF8"/>
    <w:rsid w:val="006B5CC7"/>
    <w:rsid w:val="006C5AEF"/>
    <w:rsid w:val="006D5D03"/>
    <w:rsid w:val="006F6286"/>
    <w:rsid w:val="006F6F99"/>
    <w:rsid w:val="00714E4C"/>
    <w:rsid w:val="007211C9"/>
    <w:rsid w:val="00722A4C"/>
    <w:rsid w:val="00742511"/>
    <w:rsid w:val="00747972"/>
    <w:rsid w:val="007504FE"/>
    <w:rsid w:val="00756D7A"/>
    <w:rsid w:val="0075712C"/>
    <w:rsid w:val="00760903"/>
    <w:rsid w:val="00764AEC"/>
    <w:rsid w:val="00773142"/>
    <w:rsid w:val="00773991"/>
    <w:rsid w:val="0077416A"/>
    <w:rsid w:val="00774928"/>
    <w:rsid w:val="0079272C"/>
    <w:rsid w:val="007927F4"/>
    <w:rsid w:val="00794A2B"/>
    <w:rsid w:val="007B1CC8"/>
    <w:rsid w:val="007B692E"/>
    <w:rsid w:val="007E59B0"/>
    <w:rsid w:val="007F04C7"/>
    <w:rsid w:val="007F17E1"/>
    <w:rsid w:val="007F389E"/>
    <w:rsid w:val="007F41E6"/>
    <w:rsid w:val="00802EF6"/>
    <w:rsid w:val="00806AA8"/>
    <w:rsid w:val="00810D3D"/>
    <w:rsid w:val="0085341A"/>
    <w:rsid w:val="00853E90"/>
    <w:rsid w:val="00861668"/>
    <w:rsid w:val="0086232D"/>
    <w:rsid w:val="0086403E"/>
    <w:rsid w:val="008641E9"/>
    <w:rsid w:val="0086599F"/>
    <w:rsid w:val="0087381C"/>
    <w:rsid w:val="00877602"/>
    <w:rsid w:val="008861FC"/>
    <w:rsid w:val="00892A5E"/>
    <w:rsid w:val="00895C76"/>
    <w:rsid w:val="00897BCB"/>
    <w:rsid w:val="008B5725"/>
    <w:rsid w:val="008C5424"/>
    <w:rsid w:val="008C56A0"/>
    <w:rsid w:val="008D2D22"/>
    <w:rsid w:val="008E2FC9"/>
    <w:rsid w:val="008F4779"/>
    <w:rsid w:val="0090377E"/>
    <w:rsid w:val="00905C9B"/>
    <w:rsid w:val="00914512"/>
    <w:rsid w:val="0091479A"/>
    <w:rsid w:val="00924371"/>
    <w:rsid w:val="00925C75"/>
    <w:rsid w:val="009315BD"/>
    <w:rsid w:val="00937CC4"/>
    <w:rsid w:val="009508AC"/>
    <w:rsid w:val="00955C74"/>
    <w:rsid w:val="00966C37"/>
    <w:rsid w:val="0096734D"/>
    <w:rsid w:val="009675EE"/>
    <w:rsid w:val="00971D61"/>
    <w:rsid w:val="00975DBC"/>
    <w:rsid w:val="009824A4"/>
    <w:rsid w:val="009A01A1"/>
    <w:rsid w:val="009A11AA"/>
    <w:rsid w:val="009A25B4"/>
    <w:rsid w:val="009B07D7"/>
    <w:rsid w:val="009C3286"/>
    <w:rsid w:val="009D725E"/>
    <w:rsid w:val="009D74B6"/>
    <w:rsid w:val="009D7F57"/>
    <w:rsid w:val="009E2AB2"/>
    <w:rsid w:val="009E4FF6"/>
    <w:rsid w:val="009F4360"/>
    <w:rsid w:val="00A0580A"/>
    <w:rsid w:val="00A2599C"/>
    <w:rsid w:val="00A30C20"/>
    <w:rsid w:val="00A30CFF"/>
    <w:rsid w:val="00A351ED"/>
    <w:rsid w:val="00A3590B"/>
    <w:rsid w:val="00A428E7"/>
    <w:rsid w:val="00A433AB"/>
    <w:rsid w:val="00A502B8"/>
    <w:rsid w:val="00A51E5F"/>
    <w:rsid w:val="00A55AB1"/>
    <w:rsid w:val="00A6646C"/>
    <w:rsid w:val="00A75C93"/>
    <w:rsid w:val="00A967FF"/>
    <w:rsid w:val="00AA130A"/>
    <w:rsid w:val="00AA3D28"/>
    <w:rsid w:val="00AB6DBF"/>
    <w:rsid w:val="00AC6DAD"/>
    <w:rsid w:val="00AD388B"/>
    <w:rsid w:val="00AE0AFA"/>
    <w:rsid w:val="00AF1F4D"/>
    <w:rsid w:val="00AF314F"/>
    <w:rsid w:val="00AF682E"/>
    <w:rsid w:val="00AF6F49"/>
    <w:rsid w:val="00B073BB"/>
    <w:rsid w:val="00B10FC7"/>
    <w:rsid w:val="00B123F4"/>
    <w:rsid w:val="00B41D4B"/>
    <w:rsid w:val="00B466DF"/>
    <w:rsid w:val="00B52AFB"/>
    <w:rsid w:val="00B62115"/>
    <w:rsid w:val="00B70C68"/>
    <w:rsid w:val="00B77722"/>
    <w:rsid w:val="00B84253"/>
    <w:rsid w:val="00B85B3B"/>
    <w:rsid w:val="00BA505F"/>
    <w:rsid w:val="00BB4F5E"/>
    <w:rsid w:val="00BC4396"/>
    <w:rsid w:val="00BE79C2"/>
    <w:rsid w:val="00BF1A42"/>
    <w:rsid w:val="00C03DE9"/>
    <w:rsid w:val="00C101DE"/>
    <w:rsid w:val="00C15C12"/>
    <w:rsid w:val="00C170F9"/>
    <w:rsid w:val="00C1751E"/>
    <w:rsid w:val="00C24A12"/>
    <w:rsid w:val="00C32C0E"/>
    <w:rsid w:val="00C354D8"/>
    <w:rsid w:val="00C36528"/>
    <w:rsid w:val="00C405D2"/>
    <w:rsid w:val="00C46A4D"/>
    <w:rsid w:val="00C5068D"/>
    <w:rsid w:val="00C7022C"/>
    <w:rsid w:val="00C736D3"/>
    <w:rsid w:val="00C7460C"/>
    <w:rsid w:val="00C76188"/>
    <w:rsid w:val="00C8692F"/>
    <w:rsid w:val="00C919C1"/>
    <w:rsid w:val="00CA2966"/>
    <w:rsid w:val="00CA50DC"/>
    <w:rsid w:val="00CB0387"/>
    <w:rsid w:val="00CB5EFA"/>
    <w:rsid w:val="00CC0FE1"/>
    <w:rsid w:val="00CC7015"/>
    <w:rsid w:val="00CC732B"/>
    <w:rsid w:val="00CD048F"/>
    <w:rsid w:val="00CD4597"/>
    <w:rsid w:val="00CE35D2"/>
    <w:rsid w:val="00CF07E7"/>
    <w:rsid w:val="00D0228E"/>
    <w:rsid w:val="00D04F02"/>
    <w:rsid w:val="00D160EE"/>
    <w:rsid w:val="00D37A1B"/>
    <w:rsid w:val="00D44C40"/>
    <w:rsid w:val="00D5310C"/>
    <w:rsid w:val="00D70208"/>
    <w:rsid w:val="00D770DF"/>
    <w:rsid w:val="00D80DCE"/>
    <w:rsid w:val="00D90416"/>
    <w:rsid w:val="00DA6B58"/>
    <w:rsid w:val="00DD3674"/>
    <w:rsid w:val="00DE45FE"/>
    <w:rsid w:val="00DF50DA"/>
    <w:rsid w:val="00DF55E6"/>
    <w:rsid w:val="00DF7A93"/>
    <w:rsid w:val="00E0070F"/>
    <w:rsid w:val="00E13592"/>
    <w:rsid w:val="00E179BD"/>
    <w:rsid w:val="00E20E89"/>
    <w:rsid w:val="00E373EC"/>
    <w:rsid w:val="00E47357"/>
    <w:rsid w:val="00E57734"/>
    <w:rsid w:val="00E6697D"/>
    <w:rsid w:val="00E67D79"/>
    <w:rsid w:val="00E76831"/>
    <w:rsid w:val="00E8220B"/>
    <w:rsid w:val="00E84F4A"/>
    <w:rsid w:val="00E86578"/>
    <w:rsid w:val="00E9393D"/>
    <w:rsid w:val="00E950C2"/>
    <w:rsid w:val="00EA0AC3"/>
    <w:rsid w:val="00EA300D"/>
    <w:rsid w:val="00EA4E83"/>
    <w:rsid w:val="00EA69F3"/>
    <w:rsid w:val="00EC0537"/>
    <w:rsid w:val="00EC7C9F"/>
    <w:rsid w:val="00EE23F5"/>
    <w:rsid w:val="00EE616D"/>
    <w:rsid w:val="00F051FB"/>
    <w:rsid w:val="00F1662B"/>
    <w:rsid w:val="00F361FE"/>
    <w:rsid w:val="00F37BAF"/>
    <w:rsid w:val="00F46D90"/>
    <w:rsid w:val="00F63D31"/>
    <w:rsid w:val="00F704F0"/>
    <w:rsid w:val="00F754FE"/>
    <w:rsid w:val="00F80840"/>
    <w:rsid w:val="00F8499D"/>
    <w:rsid w:val="00F86050"/>
    <w:rsid w:val="00F951FE"/>
    <w:rsid w:val="00F96038"/>
    <w:rsid w:val="00FA452A"/>
    <w:rsid w:val="00FA691B"/>
    <w:rsid w:val="00FB29A0"/>
    <w:rsid w:val="00FC7799"/>
    <w:rsid w:val="00FD1555"/>
    <w:rsid w:val="00F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DB9F"/>
  <w15:docId w15:val="{820B1782-B51A-4167-9F74-05967A4A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67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6734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3B74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B740C"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966C3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909D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9D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0C929-C94E-4D10-BA27-30510364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</dc:creator>
  <cp:keywords/>
  <dc:description/>
  <cp:lastModifiedBy>BUČKO Marko</cp:lastModifiedBy>
  <cp:revision>5</cp:revision>
  <cp:lastPrinted>2019-11-08T12:10:00Z</cp:lastPrinted>
  <dcterms:created xsi:type="dcterms:W3CDTF">2019-12-18T12:33:00Z</dcterms:created>
  <dcterms:modified xsi:type="dcterms:W3CDTF">2020-01-02T12:22:00Z</dcterms:modified>
</cp:coreProperties>
</file>