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365E9" w14:textId="77777777" w:rsidR="00655F19" w:rsidRPr="00CB52C7" w:rsidRDefault="00655F19" w:rsidP="00655F19">
      <w:pPr>
        <w:autoSpaceDE w:val="0"/>
        <w:autoSpaceDN w:val="0"/>
        <w:adjustRightInd w:val="0"/>
        <w:rPr>
          <w:rFonts w:asciiTheme="minorHAnsi" w:hAnsiTheme="minorHAnsi" w:cstheme="minorHAnsi"/>
          <w:b/>
          <w:bCs/>
          <w:szCs w:val="19"/>
        </w:rPr>
      </w:pPr>
    </w:p>
    <w:p w14:paraId="3FE94B39" w14:textId="77777777" w:rsidR="00655F19" w:rsidRPr="00CB52C7" w:rsidRDefault="00655F19" w:rsidP="00655F19">
      <w:pPr>
        <w:autoSpaceDE w:val="0"/>
        <w:autoSpaceDN w:val="0"/>
        <w:adjustRightInd w:val="0"/>
        <w:jc w:val="center"/>
        <w:rPr>
          <w:rFonts w:asciiTheme="minorHAnsi" w:hAnsiTheme="minorHAnsi" w:cstheme="minorHAnsi"/>
          <w:b/>
          <w:bCs/>
          <w:szCs w:val="19"/>
        </w:rPr>
      </w:pPr>
      <w:r w:rsidRPr="00CB52C7">
        <w:rPr>
          <w:rFonts w:asciiTheme="minorHAnsi" w:hAnsiTheme="minorHAnsi" w:cstheme="minorHAnsi"/>
          <w:b/>
          <w:bCs/>
          <w:szCs w:val="19"/>
        </w:rPr>
        <w:t>Výzva na predloženie ponuky.</w:t>
      </w:r>
    </w:p>
    <w:p w14:paraId="73F7B0A8" w14:textId="77777777" w:rsidR="00655F19" w:rsidRPr="00CB52C7" w:rsidRDefault="00655F19" w:rsidP="00655F19">
      <w:pPr>
        <w:autoSpaceDE w:val="0"/>
        <w:autoSpaceDN w:val="0"/>
        <w:adjustRightInd w:val="0"/>
        <w:rPr>
          <w:rFonts w:asciiTheme="minorHAnsi" w:hAnsiTheme="minorHAnsi" w:cstheme="minorHAnsi"/>
          <w:szCs w:val="19"/>
        </w:rPr>
      </w:pPr>
    </w:p>
    <w:p w14:paraId="5A98B4BC" w14:textId="2DD5178E" w:rsidR="00655F19" w:rsidRPr="00EE36D0" w:rsidRDefault="00EE36D0" w:rsidP="00655F19">
      <w:pPr>
        <w:pBdr>
          <w:bottom w:val="single" w:sz="4" w:space="0" w:color="auto"/>
        </w:pBdr>
        <w:autoSpaceDE w:val="0"/>
        <w:autoSpaceDN w:val="0"/>
        <w:adjustRightInd w:val="0"/>
        <w:jc w:val="center"/>
        <w:rPr>
          <w:rFonts w:asciiTheme="minorHAnsi" w:hAnsiTheme="minorHAnsi" w:cstheme="minorHAnsi"/>
          <w:b/>
          <w:bCs/>
          <w:color w:val="000000"/>
          <w:szCs w:val="19"/>
        </w:rPr>
      </w:pPr>
      <w:r w:rsidRPr="00EE36D0">
        <w:rPr>
          <w:rFonts w:asciiTheme="minorHAnsi" w:hAnsiTheme="minorHAnsi" w:cstheme="minorHAnsi"/>
          <w:b/>
          <w:bCs/>
          <w:color w:val="000000"/>
          <w:szCs w:val="19"/>
        </w:rPr>
        <w:t>Obec Lemešany</w:t>
      </w:r>
    </w:p>
    <w:p w14:paraId="2F5A80B1" w14:textId="77777777" w:rsidR="00655F19" w:rsidRPr="00CB52C7" w:rsidRDefault="00655F19" w:rsidP="00655F19">
      <w:pPr>
        <w:pBdr>
          <w:bottom w:val="single" w:sz="4" w:space="0" w:color="auto"/>
        </w:pBdr>
        <w:autoSpaceDE w:val="0"/>
        <w:autoSpaceDN w:val="0"/>
        <w:adjustRightInd w:val="0"/>
        <w:rPr>
          <w:rFonts w:asciiTheme="minorHAnsi" w:hAnsiTheme="minorHAnsi" w:cstheme="minorHAnsi"/>
          <w:color w:val="000000"/>
          <w:szCs w:val="19"/>
        </w:rPr>
      </w:pPr>
    </w:p>
    <w:p w14:paraId="4E3D219D" w14:textId="399B4BAA" w:rsidR="00655F19" w:rsidRDefault="00655F19" w:rsidP="006533EF">
      <w:pPr>
        <w:autoSpaceDE w:val="0"/>
        <w:autoSpaceDN w:val="0"/>
        <w:adjustRightInd w:val="0"/>
        <w:rPr>
          <w:rFonts w:asciiTheme="minorHAnsi" w:hAnsiTheme="minorHAnsi" w:cstheme="minorHAnsi"/>
          <w:color w:val="000000"/>
          <w:szCs w:val="19"/>
        </w:rPr>
      </w:pPr>
    </w:p>
    <w:p w14:paraId="15B284AA" w14:textId="77777777" w:rsidR="006533EF" w:rsidRPr="00CB52C7" w:rsidRDefault="006533EF" w:rsidP="006533EF">
      <w:pPr>
        <w:autoSpaceDE w:val="0"/>
        <w:autoSpaceDN w:val="0"/>
        <w:adjustRightInd w:val="0"/>
        <w:rPr>
          <w:rFonts w:asciiTheme="minorHAnsi" w:hAnsiTheme="minorHAnsi" w:cstheme="minorHAnsi"/>
          <w:color w:val="000000"/>
          <w:szCs w:val="19"/>
        </w:rPr>
      </w:pPr>
    </w:p>
    <w:p w14:paraId="60A1496E" w14:textId="77777777" w:rsidR="00802A6F" w:rsidRDefault="00802A6F" w:rsidP="006533EF">
      <w:pPr>
        <w:autoSpaceDE w:val="0"/>
        <w:autoSpaceDN w:val="0"/>
        <w:adjustRightInd w:val="0"/>
        <w:spacing w:line="360" w:lineRule="auto"/>
        <w:ind w:left="5051" w:firstLine="709"/>
        <w:jc w:val="center"/>
        <w:rPr>
          <w:rFonts w:asciiTheme="minorHAnsi" w:hAnsiTheme="minorHAnsi" w:cstheme="minorHAnsi"/>
          <w:color w:val="000000"/>
          <w:szCs w:val="19"/>
        </w:rPr>
      </w:pPr>
    </w:p>
    <w:p w14:paraId="5877F2F7" w14:textId="573C0385" w:rsidR="00A46B83" w:rsidRDefault="00802A6F" w:rsidP="006533EF">
      <w:pPr>
        <w:autoSpaceDE w:val="0"/>
        <w:autoSpaceDN w:val="0"/>
        <w:adjustRightInd w:val="0"/>
        <w:spacing w:line="360" w:lineRule="auto"/>
        <w:ind w:left="5051" w:firstLine="709"/>
        <w:jc w:val="center"/>
        <w:rPr>
          <w:rFonts w:asciiTheme="minorHAnsi" w:hAnsiTheme="minorHAnsi" w:cstheme="minorHAnsi"/>
          <w:color w:val="000000"/>
          <w:szCs w:val="19"/>
        </w:rPr>
      </w:pPr>
      <w:bookmarkStart w:id="0" w:name="_GoBack"/>
      <w:bookmarkEnd w:id="0"/>
      <w:r>
        <w:rPr>
          <w:rFonts w:asciiTheme="minorHAnsi" w:hAnsiTheme="minorHAnsi" w:cstheme="minorHAnsi"/>
          <w:color w:val="000000"/>
          <w:szCs w:val="19"/>
        </w:rPr>
        <w:t>Záujemcom vo verejnom obstarávaní</w:t>
      </w:r>
    </w:p>
    <w:p w14:paraId="345FF75C" w14:textId="77777777" w:rsidR="00802A6F" w:rsidRPr="00CB52C7" w:rsidRDefault="00802A6F" w:rsidP="006533EF">
      <w:pPr>
        <w:autoSpaceDE w:val="0"/>
        <w:autoSpaceDN w:val="0"/>
        <w:adjustRightInd w:val="0"/>
        <w:spacing w:line="360" w:lineRule="auto"/>
        <w:ind w:left="5051" w:firstLine="709"/>
        <w:jc w:val="center"/>
        <w:rPr>
          <w:rFonts w:asciiTheme="minorHAnsi" w:hAnsiTheme="minorHAnsi" w:cstheme="minorHAnsi"/>
          <w:color w:val="000000"/>
          <w:szCs w:val="19"/>
        </w:rPr>
      </w:pPr>
    </w:p>
    <w:p w14:paraId="609A1EC9" w14:textId="77777777" w:rsidR="00655F19" w:rsidRPr="00CB52C7" w:rsidRDefault="00655F19" w:rsidP="00655F19">
      <w:pPr>
        <w:autoSpaceDE w:val="0"/>
        <w:autoSpaceDN w:val="0"/>
        <w:adjustRightInd w:val="0"/>
        <w:rPr>
          <w:rFonts w:asciiTheme="minorHAnsi" w:hAnsiTheme="minorHAnsi" w:cstheme="minorHAnsi"/>
          <w:color w:val="000000"/>
          <w:szCs w:val="19"/>
        </w:rPr>
      </w:pPr>
    </w:p>
    <w:p w14:paraId="139BEED2" w14:textId="6B063231" w:rsidR="00655F19" w:rsidRPr="00CB52C7" w:rsidRDefault="00655F19" w:rsidP="00655F19">
      <w:pPr>
        <w:autoSpaceDE w:val="0"/>
        <w:autoSpaceDN w:val="0"/>
        <w:adjustRightInd w:val="0"/>
        <w:rPr>
          <w:rFonts w:asciiTheme="minorHAnsi" w:hAnsiTheme="minorHAnsi" w:cstheme="minorHAnsi"/>
          <w:b/>
          <w:bCs/>
          <w:color w:val="000000"/>
          <w:szCs w:val="19"/>
        </w:rPr>
      </w:pPr>
      <w:r w:rsidRPr="00CB52C7">
        <w:rPr>
          <w:rFonts w:asciiTheme="minorHAnsi" w:hAnsiTheme="minorHAnsi" w:cstheme="minorHAnsi"/>
          <w:color w:val="000000"/>
          <w:szCs w:val="19"/>
        </w:rPr>
        <w:t xml:space="preserve">Vec: </w:t>
      </w:r>
      <w:r w:rsidRPr="00CB52C7">
        <w:rPr>
          <w:rFonts w:asciiTheme="minorHAnsi" w:hAnsiTheme="minorHAnsi" w:cstheme="minorHAnsi"/>
          <w:b/>
          <w:bCs/>
          <w:color w:val="000000"/>
          <w:szCs w:val="19"/>
        </w:rPr>
        <w:t xml:space="preserve">Výzva na predloženie </w:t>
      </w:r>
      <w:r w:rsidR="00815C84">
        <w:rPr>
          <w:rFonts w:asciiTheme="minorHAnsi" w:hAnsiTheme="minorHAnsi" w:cstheme="minorHAnsi"/>
          <w:b/>
          <w:bCs/>
          <w:color w:val="000000"/>
          <w:szCs w:val="19"/>
        </w:rPr>
        <w:t xml:space="preserve">cenovej </w:t>
      </w:r>
      <w:r w:rsidRPr="00CB52C7">
        <w:rPr>
          <w:rFonts w:asciiTheme="minorHAnsi" w:hAnsiTheme="minorHAnsi" w:cstheme="minorHAnsi"/>
          <w:b/>
          <w:bCs/>
          <w:color w:val="000000"/>
          <w:szCs w:val="19"/>
        </w:rPr>
        <w:t>ponuky</w:t>
      </w:r>
      <w:r w:rsidR="003B7642">
        <w:rPr>
          <w:rFonts w:asciiTheme="minorHAnsi" w:hAnsiTheme="minorHAnsi" w:cstheme="minorHAnsi"/>
          <w:b/>
          <w:bCs/>
          <w:color w:val="000000"/>
          <w:szCs w:val="19"/>
        </w:rPr>
        <w:t xml:space="preserve"> </w:t>
      </w:r>
    </w:p>
    <w:p w14:paraId="6025B40C" w14:textId="77777777" w:rsidR="00655F19" w:rsidRPr="00CB52C7" w:rsidRDefault="00655F19" w:rsidP="00655F19">
      <w:pPr>
        <w:autoSpaceDE w:val="0"/>
        <w:autoSpaceDN w:val="0"/>
        <w:adjustRightInd w:val="0"/>
        <w:rPr>
          <w:rFonts w:asciiTheme="minorHAnsi" w:hAnsiTheme="minorHAnsi" w:cstheme="minorHAnsi"/>
          <w:color w:val="000000"/>
          <w:szCs w:val="19"/>
        </w:rPr>
      </w:pPr>
    </w:p>
    <w:p w14:paraId="21790E52" w14:textId="018CEC87" w:rsidR="00655F19" w:rsidRPr="00CB52C7" w:rsidRDefault="00EE36D0" w:rsidP="00655F19">
      <w:pPr>
        <w:autoSpaceDE w:val="0"/>
        <w:autoSpaceDN w:val="0"/>
        <w:adjustRightInd w:val="0"/>
        <w:ind w:firstLine="709"/>
        <w:jc w:val="both"/>
        <w:rPr>
          <w:rFonts w:asciiTheme="minorHAnsi" w:hAnsiTheme="minorHAnsi" w:cstheme="minorHAnsi"/>
          <w:color w:val="000000"/>
          <w:szCs w:val="19"/>
        </w:rPr>
      </w:pPr>
      <w:r w:rsidRPr="009772A6">
        <w:rPr>
          <w:rFonts w:asciiTheme="minorHAnsi" w:hAnsiTheme="minorHAnsi" w:cstheme="minorHAnsi"/>
          <w:color w:val="000000"/>
          <w:szCs w:val="19"/>
        </w:rPr>
        <w:t>Obec Lemešany</w:t>
      </w:r>
      <w:r w:rsidR="00655F19" w:rsidRPr="009772A6">
        <w:rPr>
          <w:rFonts w:asciiTheme="minorHAnsi" w:hAnsiTheme="minorHAnsi" w:cstheme="minorHAnsi"/>
          <w:color w:val="000000"/>
          <w:szCs w:val="19"/>
        </w:rPr>
        <w:t>, ako</w:t>
      </w:r>
      <w:r w:rsidR="00655F19" w:rsidRPr="00CB52C7">
        <w:rPr>
          <w:rFonts w:asciiTheme="minorHAnsi" w:hAnsiTheme="minorHAnsi" w:cstheme="minorHAnsi"/>
          <w:color w:val="000000"/>
          <w:szCs w:val="19"/>
        </w:rPr>
        <w:t xml:space="preserve"> verejný obstarávateľ v zmysle § </w:t>
      </w:r>
      <w:r>
        <w:rPr>
          <w:rFonts w:asciiTheme="minorHAnsi" w:hAnsiTheme="minorHAnsi" w:cstheme="minorHAnsi"/>
          <w:color w:val="000000"/>
          <w:szCs w:val="19"/>
        </w:rPr>
        <w:t>7</w:t>
      </w:r>
      <w:r w:rsidR="00655F19" w:rsidRPr="00CB52C7">
        <w:rPr>
          <w:rFonts w:asciiTheme="minorHAnsi" w:hAnsiTheme="minorHAnsi" w:cstheme="minorHAnsi"/>
          <w:color w:val="000000"/>
          <w:szCs w:val="19"/>
        </w:rPr>
        <w:t xml:space="preserve"> ods. </w:t>
      </w:r>
      <w:r>
        <w:rPr>
          <w:rFonts w:asciiTheme="minorHAnsi" w:hAnsiTheme="minorHAnsi" w:cstheme="minorHAnsi"/>
          <w:color w:val="000000"/>
          <w:szCs w:val="19"/>
        </w:rPr>
        <w:t>1</w:t>
      </w:r>
      <w:r w:rsidR="00655F19" w:rsidRPr="00CB52C7">
        <w:rPr>
          <w:rFonts w:asciiTheme="minorHAnsi" w:hAnsiTheme="minorHAnsi" w:cstheme="minorHAnsi"/>
          <w:color w:val="000000"/>
          <w:szCs w:val="19"/>
        </w:rPr>
        <w:t xml:space="preserve"> písm. </w:t>
      </w:r>
      <w:r>
        <w:rPr>
          <w:rFonts w:asciiTheme="minorHAnsi" w:hAnsiTheme="minorHAnsi" w:cstheme="minorHAnsi"/>
          <w:color w:val="000000"/>
          <w:szCs w:val="19"/>
        </w:rPr>
        <w:t>b</w:t>
      </w:r>
      <w:r w:rsidR="00655F19" w:rsidRPr="00CB52C7">
        <w:rPr>
          <w:rFonts w:asciiTheme="minorHAnsi" w:hAnsiTheme="minorHAnsi" w:cstheme="minorHAnsi"/>
          <w:color w:val="000000"/>
          <w:szCs w:val="19"/>
        </w:rPr>
        <w:t xml:space="preserve"> zákona č. </w:t>
      </w:r>
      <w:r w:rsidR="005929CD" w:rsidRPr="005929CD">
        <w:rPr>
          <w:rFonts w:asciiTheme="minorHAnsi" w:hAnsiTheme="minorHAnsi" w:cstheme="minorHAnsi"/>
          <w:color w:val="000000"/>
          <w:szCs w:val="19"/>
        </w:rPr>
        <w:t xml:space="preserve">343/2015 </w:t>
      </w:r>
      <w:r w:rsidR="00655F19" w:rsidRPr="00CB52C7">
        <w:rPr>
          <w:rFonts w:asciiTheme="minorHAnsi" w:hAnsiTheme="minorHAnsi" w:cstheme="minorHAnsi"/>
          <w:color w:val="000000"/>
          <w:szCs w:val="19"/>
        </w:rPr>
        <w:t xml:space="preserve"> Z. z. o verejnom obstarávaní a o zmene a doplnení niektorých zákonov v znení neskorších predpisov (ďalej len „ZVO“) Vás žiada o predloženie ponuky v zmysle § </w:t>
      </w:r>
      <w:r w:rsidR="005929CD">
        <w:rPr>
          <w:rFonts w:asciiTheme="minorHAnsi" w:hAnsiTheme="minorHAnsi" w:cstheme="minorHAnsi"/>
          <w:color w:val="000000"/>
          <w:szCs w:val="19"/>
        </w:rPr>
        <w:t>117</w:t>
      </w:r>
      <w:r w:rsidR="00655F19" w:rsidRPr="00CB52C7">
        <w:rPr>
          <w:rFonts w:asciiTheme="minorHAnsi" w:hAnsiTheme="minorHAnsi" w:cstheme="minorHAnsi"/>
          <w:color w:val="000000"/>
          <w:szCs w:val="19"/>
        </w:rPr>
        <w:t xml:space="preserve"> ZVO na nižšie špecifikovaný predmet zákazky </w:t>
      </w:r>
    </w:p>
    <w:p w14:paraId="233248C5" w14:textId="77777777" w:rsidR="004777F8" w:rsidRDefault="004777F8" w:rsidP="00655F19">
      <w:pPr>
        <w:autoSpaceDE w:val="0"/>
        <w:autoSpaceDN w:val="0"/>
        <w:adjustRightInd w:val="0"/>
        <w:ind w:firstLine="709"/>
        <w:jc w:val="center"/>
        <w:rPr>
          <w:rFonts w:asciiTheme="minorHAnsi" w:hAnsiTheme="minorHAnsi" w:cstheme="minorHAnsi"/>
          <w:b/>
          <w:bCs/>
          <w:color w:val="000000"/>
          <w:szCs w:val="19"/>
        </w:rPr>
      </w:pPr>
    </w:p>
    <w:p w14:paraId="3C273116" w14:textId="00FA739F" w:rsidR="00655F19" w:rsidRPr="00CB52C7" w:rsidRDefault="00655F19" w:rsidP="00655F19">
      <w:pPr>
        <w:autoSpaceDE w:val="0"/>
        <w:autoSpaceDN w:val="0"/>
        <w:adjustRightInd w:val="0"/>
        <w:ind w:firstLine="709"/>
        <w:jc w:val="center"/>
        <w:rPr>
          <w:rFonts w:asciiTheme="minorHAnsi" w:hAnsiTheme="minorHAnsi" w:cstheme="minorHAnsi"/>
          <w:b/>
          <w:bCs/>
          <w:color w:val="000000"/>
          <w:szCs w:val="19"/>
        </w:rPr>
      </w:pPr>
      <w:r w:rsidRPr="00CB52C7">
        <w:rPr>
          <w:rFonts w:asciiTheme="minorHAnsi" w:hAnsiTheme="minorHAnsi" w:cstheme="minorHAnsi"/>
          <w:b/>
          <w:bCs/>
          <w:color w:val="000000"/>
          <w:szCs w:val="19"/>
        </w:rPr>
        <w:t>„</w:t>
      </w:r>
      <w:r w:rsidR="00B7606A">
        <w:rPr>
          <w:rFonts w:asciiTheme="minorHAnsi" w:hAnsiTheme="minorHAnsi" w:cstheme="minorHAnsi"/>
          <w:b/>
          <w:bCs/>
          <w:color w:val="000000"/>
          <w:szCs w:val="19"/>
        </w:rPr>
        <w:t>Nosič kontajnerov</w:t>
      </w:r>
      <w:r w:rsidRPr="00CB52C7">
        <w:rPr>
          <w:rFonts w:asciiTheme="minorHAnsi" w:hAnsiTheme="minorHAnsi" w:cstheme="minorHAnsi"/>
          <w:b/>
          <w:bCs/>
          <w:color w:val="000000"/>
          <w:szCs w:val="19"/>
        </w:rPr>
        <w:t>“</w:t>
      </w:r>
    </w:p>
    <w:p w14:paraId="4692F5E7" w14:textId="77777777" w:rsidR="00655F19" w:rsidRPr="00CB52C7" w:rsidRDefault="00655F19" w:rsidP="00655F19">
      <w:pPr>
        <w:autoSpaceDE w:val="0"/>
        <w:autoSpaceDN w:val="0"/>
        <w:adjustRightInd w:val="0"/>
        <w:spacing w:before="80"/>
        <w:jc w:val="both"/>
        <w:rPr>
          <w:rFonts w:asciiTheme="minorHAnsi" w:hAnsiTheme="minorHAnsi" w:cstheme="minorHAnsi"/>
          <w:color w:val="000000"/>
          <w:szCs w:val="19"/>
        </w:rPr>
      </w:pPr>
    </w:p>
    <w:p w14:paraId="0EF081C0" w14:textId="756FD187" w:rsidR="00655F19" w:rsidRPr="00CB52C7" w:rsidRDefault="00655F19" w:rsidP="00D50B79">
      <w:pPr>
        <w:pStyle w:val="Odsekzoznamu"/>
        <w:numPr>
          <w:ilvl w:val="0"/>
          <w:numId w:val="7"/>
        </w:numPr>
        <w:autoSpaceDE w:val="0"/>
        <w:autoSpaceDN w:val="0"/>
        <w:adjustRightInd w:val="0"/>
        <w:spacing w:before="120" w:line="24" w:lineRule="atLeast"/>
        <w:contextualSpacing w:val="0"/>
        <w:rPr>
          <w:rFonts w:asciiTheme="minorHAnsi" w:hAnsiTheme="minorHAnsi" w:cstheme="minorBidi"/>
          <w:color w:val="000000"/>
          <w:sz w:val="19"/>
          <w:szCs w:val="19"/>
        </w:rPr>
      </w:pPr>
      <w:r w:rsidRPr="18D36781">
        <w:rPr>
          <w:rFonts w:asciiTheme="minorHAnsi" w:hAnsiTheme="minorHAnsi" w:cstheme="minorBidi"/>
          <w:b/>
          <w:bCs/>
          <w:color w:val="000000" w:themeColor="text1"/>
          <w:sz w:val="19"/>
          <w:szCs w:val="19"/>
        </w:rPr>
        <w:t xml:space="preserve">Identifikácia verejného obstarávateľa: </w:t>
      </w:r>
    </w:p>
    <w:p w14:paraId="2D8A3A13" w14:textId="3B1CC5C1"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b/>
          <w:bCs/>
          <w:color w:val="000000"/>
          <w:sz w:val="19"/>
          <w:szCs w:val="19"/>
        </w:rPr>
      </w:pPr>
      <w:r w:rsidRPr="00CB52C7">
        <w:rPr>
          <w:rFonts w:asciiTheme="minorHAnsi" w:hAnsiTheme="minorHAnsi" w:cstheme="minorHAnsi"/>
          <w:b/>
          <w:bCs/>
          <w:color w:val="000000"/>
          <w:sz w:val="19"/>
          <w:szCs w:val="19"/>
        </w:rPr>
        <w:t xml:space="preserve">Verejný obstarávateľ v zmysle § </w:t>
      </w:r>
      <w:r w:rsidR="00B7606A">
        <w:rPr>
          <w:rFonts w:asciiTheme="minorHAnsi" w:hAnsiTheme="minorHAnsi" w:cstheme="minorHAnsi"/>
          <w:b/>
          <w:bCs/>
          <w:color w:val="000000"/>
          <w:sz w:val="19"/>
          <w:szCs w:val="19"/>
        </w:rPr>
        <w:t>7</w:t>
      </w:r>
      <w:r w:rsidRPr="00CB52C7">
        <w:rPr>
          <w:rFonts w:asciiTheme="minorHAnsi" w:hAnsiTheme="minorHAnsi" w:cstheme="minorHAnsi"/>
          <w:b/>
          <w:bCs/>
          <w:color w:val="000000"/>
          <w:sz w:val="19"/>
          <w:szCs w:val="19"/>
        </w:rPr>
        <w:t xml:space="preserve"> ods. </w:t>
      </w:r>
      <w:r w:rsidR="00B7606A">
        <w:rPr>
          <w:rFonts w:asciiTheme="minorHAnsi" w:hAnsiTheme="minorHAnsi" w:cstheme="minorHAnsi"/>
          <w:b/>
          <w:bCs/>
          <w:color w:val="000000"/>
          <w:sz w:val="19"/>
          <w:szCs w:val="19"/>
        </w:rPr>
        <w:t>1</w:t>
      </w:r>
      <w:r w:rsidRPr="00CB52C7">
        <w:rPr>
          <w:rFonts w:asciiTheme="minorHAnsi" w:hAnsiTheme="minorHAnsi" w:cstheme="minorHAnsi"/>
          <w:b/>
          <w:bCs/>
          <w:color w:val="000000"/>
          <w:sz w:val="19"/>
          <w:szCs w:val="19"/>
        </w:rPr>
        <w:t xml:space="preserve"> písm. </w:t>
      </w:r>
      <w:r w:rsidR="00B7606A">
        <w:rPr>
          <w:rFonts w:asciiTheme="minorHAnsi" w:hAnsiTheme="minorHAnsi" w:cstheme="minorHAnsi"/>
          <w:b/>
          <w:bCs/>
          <w:color w:val="000000"/>
          <w:sz w:val="19"/>
          <w:szCs w:val="19"/>
        </w:rPr>
        <w:t xml:space="preserve">b) </w:t>
      </w:r>
      <w:r w:rsidRPr="00CB52C7">
        <w:rPr>
          <w:rFonts w:asciiTheme="minorHAnsi" w:hAnsiTheme="minorHAnsi" w:cstheme="minorHAnsi"/>
          <w:b/>
          <w:bCs/>
          <w:color w:val="000000"/>
          <w:sz w:val="19"/>
          <w:szCs w:val="19"/>
        </w:rPr>
        <w:t xml:space="preserve">ZVO: </w:t>
      </w:r>
    </w:p>
    <w:p w14:paraId="57E1E75C" w14:textId="52658948"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b/>
          <w:bCs/>
          <w:color w:val="000000"/>
          <w:sz w:val="19"/>
          <w:szCs w:val="19"/>
        </w:rPr>
        <w:t>Názov verejného obstarávateľa</w:t>
      </w:r>
      <w:r w:rsidR="000F6728">
        <w:rPr>
          <w:rFonts w:asciiTheme="minorHAnsi" w:hAnsiTheme="minorHAnsi" w:cstheme="minorHAnsi"/>
          <w:b/>
          <w:bCs/>
          <w:color w:val="000000"/>
          <w:sz w:val="19"/>
          <w:szCs w:val="19"/>
        </w:rPr>
        <w:t>:</w:t>
      </w:r>
      <w:r w:rsidR="00B7606A">
        <w:rPr>
          <w:rFonts w:asciiTheme="minorHAnsi" w:hAnsiTheme="minorHAnsi" w:cstheme="minorHAnsi"/>
          <w:b/>
          <w:bCs/>
          <w:color w:val="000000"/>
          <w:sz w:val="19"/>
          <w:szCs w:val="19"/>
        </w:rPr>
        <w:t xml:space="preserve"> Obec Lemešany</w:t>
      </w:r>
    </w:p>
    <w:p w14:paraId="10759562" w14:textId="53AE32CB"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Sídlo: </w:t>
      </w:r>
      <w:r w:rsidR="00B7606A" w:rsidRPr="00B7606A">
        <w:rPr>
          <w:rFonts w:asciiTheme="minorHAnsi" w:hAnsiTheme="minorHAnsi" w:cstheme="minorHAnsi"/>
          <w:color w:val="000000"/>
          <w:sz w:val="19"/>
          <w:szCs w:val="19"/>
        </w:rPr>
        <w:t>Lemešany 186, 082 03 Lemešany</w:t>
      </w:r>
    </w:p>
    <w:p w14:paraId="09F085BB" w14:textId="113C654C"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Štatutárny zástupca: </w:t>
      </w:r>
      <w:r w:rsidR="00B7606A">
        <w:rPr>
          <w:rFonts w:asciiTheme="minorHAnsi" w:hAnsiTheme="minorHAnsi" w:cstheme="minorHAnsi"/>
          <w:color w:val="000000"/>
          <w:sz w:val="19"/>
          <w:szCs w:val="19"/>
        </w:rPr>
        <w:t>Ing. Marko Bučko, starosta</w:t>
      </w:r>
      <w:r w:rsidRPr="00CB52C7">
        <w:rPr>
          <w:rFonts w:asciiTheme="minorHAnsi" w:hAnsiTheme="minorHAnsi" w:cstheme="minorHAnsi"/>
          <w:color w:val="000000"/>
          <w:sz w:val="19"/>
          <w:szCs w:val="19"/>
        </w:rPr>
        <w:t xml:space="preserve"> </w:t>
      </w:r>
    </w:p>
    <w:p w14:paraId="6B470217" w14:textId="5E1D3E26"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IČO:</w:t>
      </w:r>
      <w:r w:rsidR="00B7606A">
        <w:rPr>
          <w:rFonts w:asciiTheme="minorHAnsi" w:hAnsiTheme="minorHAnsi" w:cstheme="minorHAnsi"/>
          <w:color w:val="000000"/>
          <w:sz w:val="19"/>
          <w:szCs w:val="19"/>
        </w:rPr>
        <w:t xml:space="preserve"> </w:t>
      </w:r>
      <w:r w:rsidR="00B7606A" w:rsidRPr="00B64D90">
        <w:rPr>
          <w:rFonts w:asciiTheme="minorHAnsi" w:hAnsiTheme="minorHAnsi" w:cstheme="minorHAnsi"/>
          <w:color w:val="000000"/>
          <w:sz w:val="19"/>
          <w:szCs w:val="19"/>
        </w:rPr>
        <w:t>00327344</w:t>
      </w:r>
      <w:r w:rsidRPr="00CB52C7">
        <w:rPr>
          <w:rFonts w:asciiTheme="minorHAnsi" w:hAnsiTheme="minorHAnsi" w:cstheme="minorHAnsi"/>
          <w:color w:val="000000"/>
          <w:sz w:val="19"/>
          <w:szCs w:val="19"/>
        </w:rPr>
        <w:tab/>
        <w:t xml:space="preserve">     </w:t>
      </w:r>
      <w:r w:rsidRPr="00CB52C7">
        <w:rPr>
          <w:rFonts w:asciiTheme="minorHAnsi" w:hAnsiTheme="minorHAnsi" w:cstheme="minorHAnsi"/>
          <w:color w:val="000000"/>
          <w:sz w:val="19"/>
          <w:szCs w:val="19"/>
        </w:rPr>
        <w:tab/>
        <w:t xml:space="preserve"> </w:t>
      </w:r>
    </w:p>
    <w:p w14:paraId="1E281E2D" w14:textId="20726E64"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DIČ:</w:t>
      </w:r>
      <w:r w:rsidR="00B64D90">
        <w:rPr>
          <w:rFonts w:asciiTheme="minorHAnsi" w:hAnsiTheme="minorHAnsi" w:cstheme="minorHAnsi"/>
          <w:color w:val="000000"/>
          <w:sz w:val="19"/>
          <w:szCs w:val="19"/>
        </w:rPr>
        <w:t xml:space="preserve"> </w:t>
      </w:r>
      <w:r w:rsidR="00067402">
        <w:rPr>
          <w:rFonts w:asciiTheme="minorHAnsi" w:hAnsiTheme="minorHAnsi" w:cstheme="minorHAnsi"/>
          <w:color w:val="000000"/>
          <w:sz w:val="19"/>
          <w:szCs w:val="19"/>
        </w:rPr>
        <w:t>2021225569</w:t>
      </w:r>
      <w:r w:rsidRPr="00CB52C7">
        <w:rPr>
          <w:rFonts w:asciiTheme="minorHAnsi" w:hAnsiTheme="minorHAnsi" w:cstheme="minorHAnsi"/>
          <w:color w:val="000000"/>
          <w:sz w:val="19"/>
          <w:szCs w:val="19"/>
        </w:rPr>
        <w:t xml:space="preserve">     </w:t>
      </w:r>
    </w:p>
    <w:p w14:paraId="041A5488" w14:textId="57E10D1B" w:rsidR="00655F19" w:rsidRPr="00B64D90"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B64D90">
        <w:rPr>
          <w:rFonts w:asciiTheme="minorHAnsi" w:hAnsiTheme="minorHAnsi" w:cstheme="minorHAnsi"/>
          <w:color w:val="000000"/>
          <w:sz w:val="19"/>
          <w:szCs w:val="19"/>
        </w:rPr>
        <w:t xml:space="preserve">IČ DPH: </w:t>
      </w:r>
      <w:r w:rsidR="00067402">
        <w:rPr>
          <w:rFonts w:asciiTheme="minorHAnsi" w:hAnsiTheme="minorHAnsi" w:cstheme="minorHAnsi"/>
          <w:color w:val="000000"/>
          <w:sz w:val="19"/>
          <w:szCs w:val="19"/>
        </w:rPr>
        <w:t>SK2021225569</w:t>
      </w:r>
      <w:r w:rsidR="00067402" w:rsidRPr="00CB52C7">
        <w:rPr>
          <w:rFonts w:asciiTheme="minorHAnsi" w:hAnsiTheme="minorHAnsi" w:cstheme="minorHAnsi"/>
          <w:color w:val="000000"/>
          <w:sz w:val="19"/>
          <w:szCs w:val="19"/>
        </w:rPr>
        <w:t xml:space="preserve">     </w:t>
      </w:r>
      <w:r w:rsidRPr="00B64D90">
        <w:rPr>
          <w:rFonts w:asciiTheme="minorHAnsi" w:hAnsiTheme="minorHAnsi" w:cstheme="minorHAnsi"/>
          <w:color w:val="000000"/>
          <w:sz w:val="19"/>
          <w:szCs w:val="19"/>
        </w:rPr>
        <w:t xml:space="preserve">  </w:t>
      </w:r>
    </w:p>
    <w:p w14:paraId="3FEEC05B" w14:textId="1A302923" w:rsidR="00E23EAC"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Tel.: </w:t>
      </w:r>
      <w:r w:rsidR="00A46B83">
        <w:rPr>
          <w:rFonts w:asciiTheme="minorHAnsi" w:hAnsiTheme="minorHAnsi" w:cstheme="minorHAnsi"/>
          <w:color w:val="000000"/>
          <w:sz w:val="19"/>
          <w:szCs w:val="19"/>
        </w:rPr>
        <w:t>0905589621</w:t>
      </w:r>
      <w:r w:rsidRPr="00CB52C7">
        <w:rPr>
          <w:rFonts w:asciiTheme="minorHAnsi" w:hAnsiTheme="minorHAnsi" w:cstheme="minorHAnsi"/>
          <w:color w:val="000000"/>
          <w:sz w:val="19"/>
          <w:szCs w:val="19"/>
        </w:rPr>
        <w:t xml:space="preserve">       </w:t>
      </w:r>
    </w:p>
    <w:p w14:paraId="351901CD" w14:textId="4E04FF50"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E-mail: </w:t>
      </w:r>
      <w:r w:rsidR="00B142DE">
        <w:rPr>
          <w:rFonts w:asciiTheme="minorHAnsi" w:hAnsiTheme="minorHAnsi" w:cstheme="minorHAnsi"/>
          <w:color w:val="000000"/>
          <w:sz w:val="19"/>
          <w:szCs w:val="19"/>
        </w:rPr>
        <w:t>alena</w:t>
      </w:r>
      <w:r w:rsidR="00E23EAC">
        <w:rPr>
          <w:rFonts w:asciiTheme="minorHAnsi" w:hAnsiTheme="minorHAnsi" w:cstheme="minorHAnsi"/>
          <w:color w:val="000000"/>
          <w:sz w:val="19"/>
          <w:szCs w:val="19"/>
        </w:rPr>
        <w:t>.dzurova@lemesany.sk</w:t>
      </w:r>
    </w:p>
    <w:p w14:paraId="1B66EE3A" w14:textId="4FE4336F"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Internetová stránka: </w:t>
      </w:r>
      <w:r w:rsidR="00B64D90" w:rsidRPr="00B64D90">
        <w:rPr>
          <w:rFonts w:asciiTheme="minorHAnsi" w:hAnsiTheme="minorHAnsi" w:cstheme="minorHAnsi"/>
          <w:color w:val="000000"/>
          <w:sz w:val="19"/>
          <w:szCs w:val="19"/>
        </w:rPr>
        <w:t>https://www.lemesany.sk</w:t>
      </w:r>
    </w:p>
    <w:p w14:paraId="56CDF39C" w14:textId="04E0CAD9"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 xml:space="preserve">Bankové spojenie: </w:t>
      </w:r>
      <w:r w:rsidR="00D92262">
        <w:rPr>
          <w:rFonts w:asciiTheme="minorHAnsi" w:hAnsiTheme="minorHAnsi" w:cstheme="minorHAnsi"/>
          <w:color w:val="000000"/>
          <w:sz w:val="19"/>
          <w:szCs w:val="19"/>
        </w:rPr>
        <w:t>Slovenská posriteľňa, a.s.</w:t>
      </w:r>
      <w:r w:rsidRPr="00CB52C7">
        <w:rPr>
          <w:rFonts w:asciiTheme="minorHAnsi" w:hAnsiTheme="minorHAnsi" w:cstheme="minorHAnsi"/>
          <w:color w:val="000000"/>
          <w:sz w:val="19"/>
          <w:szCs w:val="19"/>
        </w:rPr>
        <w:t xml:space="preserve"> </w:t>
      </w:r>
    </w:p>
    <w:p w14:paraId="36078346" w14:textId="29E1EB65" w:rsidR="00655F19" w:rsidRPr="00CB52C7" w:rsidRDefault="00655F19" w:rsidP="00C54676">
      <w:pPr>
        <w:pStyle w:val="Odsekzoznamu"/>
        <w:autoSpaceDE w:val="0"/>
        <w:autoSpaceDN w:val="0"/>
        <w:adjustRightInd w:val="0"/>
        <w:spacing w:before="120" w:line="24" w:lineRule="atLeast"/>
        <w:contextualSpacing w:val="0"/>
        <w:jc w:val="both"/>
        <w:rPr>
          <w:rFonts w:asciiTheme="minorHAnsi" w:hAnsiTheme="minorHAnsi" w:cstheme="minorHAnsi"/>
          <w:color w:val="000000"/>
          <w:sz w:val="19"/>
          <w:szCs w:val="19"/>
        </w:rPr>
      </w:pPr>
      <w:r w:rsidRPr="00CB52C7">
        <w:rPr>
          <w:rFonts w:asciiTheme="minorHAnsi" w:hAnsiTheme="minorHAnsi" w:cstheme="minorHAnsi"/>
          <w:color w:val="000000"/>
          <w:sz w:val="19"/>
          <w:szCs w:val="19"/>
        </w:rPr>
        <w:t>Číslo účtu.</w:t>
      </w:r>
      <w:r w:rsidRPr="00A74691">
        <w:rPr>
          <w:rFonts w:asciiTheme="minorHAnsi" w:hAnsiTheme="minorHAnsi" w:cstheme="minorHAnsi"/>
          <w:color w:val="000000"/>
          <w:sz w:val="19"/>
          <w:szCs w:val="19"/>
        </w:rPr>
        <w:t xml:space="preserve">: </w:t>
      </w:r>
      <w:r w:rsidR="00D92262" w:rsidRPr="00A74691">
        <w:rPr>
          <w:rFonts w:asciiTheme="minorHAnsi" w:hAnsiTheme="minorHAnsi" w:cstheme="minorHAnsi"/>
          <w:color w:val="000000"/>
          <w:sz w:val="19"/>
          <w:szCs w:val="19"/>
        </w:rPr>
        <w:t>SK08 0900 0000 0051 5383 9846</w:t>
      </w:r>
      <w:r w:rsidRPr="00CB52C7">
        <w:rPr>
          <w:rFonts w:asciiTheme="minorHAnsi" w:hAnsiTheme="minorHAnsi" w:cstheme="minorHAnsi"/>
          <w:color w:val="000000"/>
          <w:sz w:val="19"/>
          <w:szCs w:val="19"/>
        </w:rPr>
        <w:t xml:space="preserve">            </w:t>
      </w:r>
    </w:p>
    <w:p w14:paraId="419E9C78" w14:textId="2C24F119" w:rsidR="00C4155A" w:rsidRPr="00CB52C7" w:rsidRDefault="00C4155A" w:rsidP="00C54676">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b/>
          <w:bCs/>
          <w:color w:val="000000"/>
          <w:sz w:val="19"/>
          <w:szCs w:val="19"/>
        </w:rPr>
      </w:pPr>
      <w:r w:rsidRPr="18D36781">
        <w:rPr>
          <w:rFonts w:asciiTheme="minorHAnsi" w:hAnsiTheme="minorHAnsi" w:cstheme="minorBidi"/>
          <w:b/>
          <w:bCs/>
          <w:color w:val="000000" w:themeColor="text1"/>
          <w:sz w:val="19"/>
          <w:szCs w:val="19"/>
        </w:rPr>
        <w:t>Miesto predloženia/doručenia ponuky</w:t>
      </w:r>
      <w:r w:rsidR="000F6728" w:rsidRPr="18D36781">
        <w:rPr>
          <w:rFonts w:asciiTheme="minorHAnsi" w:hAnsiTheme="minorHAnsi" w:cstheme="minorBidi"/>
          <w:b/>
          <w:bCs/>
          <w:color w:val="000000" w:themeColor="text1"/>
          <w:sz w:val="19"/>
          <w:szCs w:val="19"/>
        </w:rPr>
        <w:t>:</w:t>
      </w:r>
      <w:r w:rsidR="00B64D90" w:rsidRPr="18D36781">
        <w:rPr>
          <w:rFonts w:asciiTheme="minorHAnsi" w:hAnsiTheme="minorHAnsi" w:cstheme="minorBidi"/>
          <w:b/>
          <w:bCs/>
          <w:color w:val="000000" w:themeColor="text1"/>
          <w:sz w:val="19"/>
          <w:szCs w:val="19"/>
        </w:rPr>
        <w:t xml:space="preserve"> </w:t>
      </w:r>
      <w:r w:rsidR="005A5C4F" w:rsidRPr="18D36781">
        <w:rPr>
          <w:rFonts w:asciiTheme="minorHAnsi" w:hAnsiTheme="minorHAnsi" w:cstheme="minorBidi"/>
          <w:b/>
          <w:bCs/>
          <w:color w:val="000000" w:themeColor="text1"/>
          <w:sz w:val="19"/>
          <w:szCs w:val="19"/>
        </w:rPr>
        <w:t>Obecný úrad Lemešany</w:t>
      </w:r>
    </w:p>
    <w:p w14:paraId="7B1CC8FD" w14:textId="7BD1982F" w:rsidR="00C4155A" w:rsidRPr="00CB52C7" w:rsidRDefault="00C4155A" w:rsidP="00C54676">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b/>
          <w:bCs/>
          <w:color w:val="000000"/>
          <w:sz w:val="19"/>
          <w:szCs w:val="19"/>
        </w:rPr>
      </w:pPr>
      <w:r w:rsidRPr="18D36781">
        <w:rPr>
          <w:rFonts w:asciiTheme="minorHAnsi" w:hAnsiTheme="minorHAnsi" w:cstheme="minorBidi"/>
          <w:b/>
          <w:bCs/>
          <w:color w:val="000000" w:themeColor="text1"/>
          <w:sz w:val="19"/>
          <w:szCs w:val="19"/>
        </w:rPr>
        <w:t>Kontaktná osoba na prevzatie ponuky</w:t>
      </w:r>
      <w:r w:rsidR="000F6728" w:rsidRPr="18D36781">
        <w:rPr>
          <w:rFonts w:asciiTheme="minorHAnsi" w:hAnsiTheme="minorHAnsi" w:cstheme="minorBidi"/>
          <w:b/>
          <w:bCs/>
          <w:color w:val="000000" w:themeColor="text1"/>
          <w:sz w:val="19"/>
          <w:szCs w:val="19"/>
        </w:rPr>
        <w:t>:</w:t>
      </w:r>
      <w:r w:rsidR="0014531A" w:rsidRPr="18D36781">
        <w:rPr>
          <w:rFonts w:asciiTheme="minorHAnsi" w:hAnsiTheme="minorHAnsi" w:cstheme="minorBidi"/>
          <w:b/>
          <w:bCs/>
          <w:color w:val="000000" w:themeColor="text1"/>
          <w:sz w:val="19"/>
          <w:szCs w:val="19"/>
        </w:rPr>
        <w:t xml:space="preserve"> </w:t>
      </w:r>
      <w:r w:rsidR="0014531A" w:rsidRPr="18D36781">
        <w:rPr>
          <w:rFonts w:asciiTheme="minorHAnsi" w:hAnsiTheme="minorHAnsi" w:cstheme="minorBidi"/>
          <w:color w:val="000000" w:themeColor="text1"/>
          <w:sz w:val="19"/>
          <w:szCs w:val="19"/>
        </w:rPr>
        <w:t>Ing. Alena Dz</w:t>
      </w:r>
      <w:r w:rsidR="00E16F2F" w:rsidRPr="18D36781">
        <w:rPr>
          <w:rFonts w:asciiTheme="minorHAnsi" w:hAnsiTheme="minorHAnsi" w:cstheme="minorBidi"/>
          <w:color w:val="000000" w:themeColor="text1"/>
          <w:sz w:val="19"/>
          <w:szCs w:val="19"/>
        </w:rPr>
        <w:t>u</w:t>
      </w:r>
      <w:r w:rsidR="0014531A" w:rsidRPr="18D36781">
        <w:rPr>
          <w:rFonts w:asciiTheme="minorHAnsi" w:hAnsiTheme="minorHAnsi" w:cstheme="minorBidi"/>
          <w:color w:val="000000" w:themeColor="text1"/>
          <w:sz w:val="19"/>
          <w:szCs w:val="19"/>
        </w:rPr>
        <w:t>rová</w:t>
      </w:r>
      <w:r w:rsidR="001D54CB" w:rsidRPr="18D36781">
        <w:rPr>
          <w:rFonts w:asciiTheme="minorHAnsi" w:hAnsiTheme="minorHAnsi" w:cstheme="minorBidi"/>
          <w:color w:val="000000" w:themeColor="text1"/>
          <w:sz w:val="19"/>
          <w:szCs w:val="19"/>
        </w:rPr>
        <w:t>, a</w:t>
      </w:r>
      <w:r w:rsidR="00F14159">
        <w:rPr>
          <w:rFonts w:asciiTheme="minorHAnsi" w:hAnsiTheme="minorHAnsi" w:cstheme="minorBidi"/>
          <w:color w:val="000000" w:themeColor="text1"/>
          <w:sz w:val="19"/>
          <w:szCs w:val="19"/>
        </w:rPr>
        <w:t>le</w:t>
      </w:r>
      <w:r w:rsidR="001D54CB" w:rsidRPr="18D36781">
        <w:rPr>
          <w:rFonts w:asciiTheme="minorHAnsi" w:hAnsiTheme="minorHAnsi" w:cstheme="minorBidi"/>
          <w:color w:val="000000" w:themeColor="text1"/>
          <w:sz w:val="19"/>
          <w:szCs w:val="19"/>
        </w:rPr>
        <w:t>na.dzurova@lemesany.sk</w:t>
      </w:r>
    </w:p>
    <w:p w14:paraId="68DDE54B" w14:textId="6FB4F400" w:rsidR="00655F19" w:rsidRDefault="00655F19" w:rsidP="00C54676">
      <w:pPr>
        <w:pStyle w:val="Odsekzoznamu"/>
        <w:numPr>
          <w:ilvl w:val="0"/>
          <w:numId w:val="7"/>
        </w:numPr>
        <w:autoSpaceDE w:val="0"/>
        <w:autoSpaceDN w:val="0"/>
        <w:adjustRightInd w:val="0"/>
        <w:spacing w:before="120" w:line="24" w:lineRule="atLeast"/>
        <w:contextualSpacing w:val="0"/>
        <w:jc w:val="both"/>
        <w:rPr>
          <w:rFonts w:asciiTheme="minorHAnsi" w:eastAsiaTheme="minorEastAsia" w:hAnsiTheme="minorHAnsi" w:cstheme="minorBidi"/>
          <w:b/>
          <w:bCs/>
          <w:color w:val="000000" w:themeColor="text1"/>
          <w:sz w:val="19"/>
          <w:szCs w:val="19"/>
        </w:rPr>
      </w:pPr>
      <w:r w:rsidRPr="18D36781">
        <w:rPr>
          <w:rFonts w:asciiTheme="minorHAnsi" w:hAnsiTheme="minorHAnsi" w:cstheme="minorBidi"/>
          <w:b/>
          <w:bCs/>
          <w:color w:val="000000" w:themeColor="text1"/>
          <w:sz w:val="19"/>
          <w:szCs w:val="19"/>
        </w:rPr>
        <w:t>Predmet obstarávania:</w:t>
      </w:r>
      <w:r w:rsidR="00D74A25" w:rsidRPr="18D36781">
        <w:rPr>
          <w:rFonts w:asciiTheme="minorHAnsi" w:hAnsiTheme="minorHAnsi" w:cstheme="minorBidi"/>
          <w:b/>
          <w:bCs/>
          <w:color w:val="000000" w:themeColor="text1"/>
          <w:sz w:val="19"/>
          <w:szCs w:val="19"/>
        </w:rPr>
        <w:t xml:space="preserve"> </w:t>
      </w:r>
      <w:r w:rsidR="68D31318" w:rsidRPr="18D36781">
        <w:rPr>
          <w:rFonts w:eastAsia="Arial"/>
          <w:color w:val="000000" w:themeColor="text1"/>
          <w:sz w:val="19"/>
          <w:szCs w:val="19"/>
          <w:lang w:val="en-US"/>
        </w:rPr>
        <w:t>Nosič kontajnerov s hydr</w:t>
      </w:r>
      <w:r w:rsidR="5EFEC5D0" w:rsidRPr="18D36781">
        <w:rPr>
          <w:rFonts w:eastAsia="Arial"/>
          <w:color w:val="000000" w:themeColor="text1"/>
          <w:sz w:val="19"/>
          <w:szCs w:val="19"/>
          <w:lang w:val="en-US"/>
        </w:rPr>
        <w:t>a</w:t>
      </w:r>
      <w:r w:rsidR="68D31318" w:rsidRPr="18D36781">
        <w:rPr>
          <w:rFonts w:eastAsia="Arial"/>
          <w:color w:val="000000" w:themeColor="text1"/>
          <w:sz w:val="19"/>
          <w:szCs w:val="19"/>
          <w:lang w:val="en-US"/>
        </w:rPr>
        <w:t>ulickou rukou</w:t>
      </w:r>
      <w:r w:rsidR="35115E65" w:rsidRPr="18D36781">
        <w:rPr>
          <w:rFonts w:eastAsia="Arial"/>
          <w:color w:val="000000" w:themeColor="text1"/>
          <w:sz w:val="19"/>
          <w:szCs w:val="19"/>
          <w:lang w:val="en-US"/>
        </w:rPr>
        <w:t xml:space="preserve">, </w:t>
      </w:r>
      <w:r w:rsidR="35115E65" w:rsidRPr="18D36781">
        <w:rPr>
          <w:rFonts w:eastAsia="Arial"/>
          <w:color w:val="000000" w:themeColor="text1"/>
          <w:sz w:val="19"/>
          <w:szCs w:val="19"/>
        </w:rPr>
        <w:t>CPV kód: 34390000-7</w:t>
      </w:r>
    </w:p>
    <w:p w14:paraId="5B1B8D94" w14:textId="4A656461" w:rsidR="00655F19" w:rsidRPr="001B1CA5" w:rsidRDefault="00655F19" w:rsidP="00C54676">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b/>
          <w:bCs/>
          <w:color w:val="000000" w:themeColor="text1"/>
          <w:sz w:val="19"/>
          <w:szCs w:val="19"/>
        </w:rPr>
      </w:pPr>
      <w:r w:rsidRPr="18D36781">
        <w:rPr>
          <w:rFonts w:asciiTheme="minorHAnsi" w:hAnsiTheme="minorHAnsi" w:cstheme="minorBidi"/>
          <w:b/>
          <w:bCs/>
          <w:color w:val="000000" w:themeColor="text1"/>
          <w:sz w:val="19"/>
          <w:szCs w:val="19"/>
        </w:rPr>
        <w:t xml:space="preserve">Typ zmluvy, ktorá bude výsledkom verejného obstarávania: </w:t>
      </w:r>
      <w:r w:rsidRPr="001B1CA5">
        <w:rPr>
          <w:rFonts w:asciiTheme="minorHAnsi" w:hAnsiTheme="minorHAnsi" w:cstheme="minorBidi"/>
          <w:b/>
          <w:bCs/>
          <w:color w:val="000000" w:themeColor="text1"/>
          <w:sz w:val="19"/>
          <w:szCs w:val="19"/>
        </w:rPr>
        <w:t xml:space="preserve">Kúpna zmluva </w:t>
      </w:r>
    </w:p>
    <w:p w14:paraId="442C5714" w14:textId="3AA5AA84" w:rsidR="00655F19" w:rsidRDefault="00655F19" w:rsidP="00C54676">
      <w:pPr>
        <w:pStyle w:val="Odsekzoznamu"/>
        <w:numPr>
          <w:ilvl w:val="0"/>
          <w:numId w:val="7"/>
        </w:numPr>
        <w:autoSpaceDE w:val="0"/>
        <w:autoSpaceDN w:val="0"/>
        <w:adjustRightInd w:val="0"/>
        <w:spacing w:before="120" w:line="24" w:lineRule="atLeast"/>
        <w:contextualSpacing w:val="0"/>
        <w:jc w:val="both"/>
        <w:rPr>
          <w:b/>
          <w:bCs/>
          <w:color w:val="000000" w:themeColor="text1"/>
          <w:sz w:val="19"/>
          <w:szCs w:val="19"/>
        </w:rPr>
      </w:pPr>
      <w:r w:rsidRPr="18D36781">
        <w:rPr>
          <w:rFonts w:asciiTheme="minorHAnsi" w:hAnsiTheme="minorHAnsi" w:cstheme="minorBidi"/>
          <w:b/>
          <w:bCs/>
          <w:color w:val="000000" w:themeColor="text1"/>
          <w:sz w:val="19"/>
          <w:szCs w:val="19"/>
        </w:rPr>
        <w:t>Podrobný opis predmetu zákazky (predmetu obstarávania):</w:t>
      </w:r>
      <w:r w:rsidR="6F69ED3C" w:rsidRPr="18D36781">
        <w:rPr>
          <w:rFonts w:asciiTheme="minorHAnsi" w:hAnsiTheme="minorHAnsi" w:cstheme="minorBidi"/>
          <w:b/>
          <w:bCs/>
          <w:color w:val="000000" w:themeColor="text1"/>
          <w:sz w:val="19"/>
          <w:szCs w:val="19"/>
        </w:rPr>
        <w:t xml:space="preserve"> </w:t>
      </w:r>
      <w:bookmarkStart w:id="1" w:name="_Hlk52211691"/>
      <w:r w:rsidR="252592B1" w:rsidRPr="18D36781">
        <w:rPr>
          <w:color w:val="000000" w:themeColor="text1"/>
          <w:sz w:val="19"/>
          <w:szCs w:val="19"/>
        </w:rPr>
        <w:t>Obstaráva sa traktorový hákový nosič kontajnerov s hydraulickou rukou</w:t>
      </w:r>
      <w:r w:rsidR="007E3157">
        <w:rPr>
          <w:color w:val="000000" w:themeColor="text1"/>
          <w:sz w:val="19"/>
          <w:szCs w:val="19"/>
        </w:rPr>
        <w:t xml:space="preserve"> a príslušenstvom. </w:t>
      </w:r>
      <w:r w:rsidR="252592B1" w:rsidRPr="18D36781">
        <w:rPr>
          <w:rFonts w:eastAsia="Arial"/>
          <w:color w:val="000000" w:themeColor="text1"/>
          <w:sz w:val="19"/>
          <w:szCs w:val="19"/>
        </w:rPr>
        <w:t xml:space="preserve">Technické požiadavky:  </w:t>
      </w:r>
    </w:p>
    <w:p w14:paraId="20BB063B" w14:textId="0A0BE923" w:rsidR="00042E90" w:rsidRDefault="00042E90" w:rsidP="003B7642">
      <w:pPr>
        <w:pStyle w:val="Odsekzoznamu"/>
        <w:jc w:val="both"/>
        <w:rPr>
          <w:color w:val="000000" w:themeColor="text1"/>
          <w:sz w:val="19"/>
          <w:szCs w:val="19"/>
        </w:rPr>
      </w:pPr>
      <w:r>
        <w:rPr>
          <w:color w:val="000000" w:themeColor="text1"/>
          <w:sz w:val="19"/>
          <w:szCs w:val="19"/>
        </w:rPr>
        <w:t>Traktorový nosič kontajnerov</w:t>
      </w:r>
    </w:p>
    <w:p w14:paraId="11A2BAA9" w14:textId="77FA6A4B" w:rsidR="00502FC3" w:rsidRDefault="00502FC3" w:rsidP="00502FC3">
      <w:pPr>
        <w:ind w:left="567"/>
        <w:jc w:val="both"/>
        <w:rPr>
          <w:rFonts w:cs="Arial"/>
          <w:color w:val="000000" w:themeColor="text1"/>
          <w:szCs w:val="19"/>
          <w:lang w:val="sk-SK" w:eastAsia="cs-CZ"/>
        </w:rPr>
      </w:pPr>
      <w:r w:rsidRPr="00502FC3">
        <w:rPr>
          <w:rFonts w:cs="Arial"/>
          <w:color w:val="000000" w:themeColor="text1"/>
          <w:szCs w:val="19"/>
          <w:lang w:val="sk-SK" w:eastAsia="cs-CZ"/>
        </w:rPr>
        <w:t xml:space="preserve">• pevná noha – hydraulické ovládanie z traktora </w:t>
      </w:r>
    </w:p>
    <w:p w14:paraId="5F8B0E16"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zadné svetlá </w:t>
      </w:r>
    </w:p>
    <w:p w14:paraId="5CCCBDA6"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hydraulický rozvádzač – 4 funkcie </w:t>
      </w:r>
    </w:p>
    <w:p w14:paraId="1B24B7AA"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4 kolesá rozmer 500-50/17 </w:t>
      </w:r>
    </w:p>
    <w:p w14:paraId="189BFFEF"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hydraulický zámok rámu medzi traktorom a prívesom </w:t>
      </w:r>
    </w:p>
    <w:p w14:paraId="709269AC"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hydraulická sekcia pre uzamykanie </w:t>
      </w:r>
    </w:p>
    <w:p w14:paraId="0AAD559A"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tlmič nápravy </w:t>
      </w:r>
    </w:p>
    <w:p w14:paraId="0CF1D83A"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dĺžka podvozku min. 7300 mm </w:t>
      </w:r>
    </w:p>
    <w:p w14:paraId="7DDA4FDD"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možnosť prepravy kontajnera v dĺžke 6 m </w:t>
      </w:r>
    </w:p>
    <w:p w14:paraId="3FDBE7EC"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možnosť natáčania náprav </w:t>
      </w:r>
    </w:p>
    <w:p w14:paraId="770A7558"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vzducho-kvapalinové brzdy </w:t>
      </w:r>
    </w:p>
    <w:p w14:paraId="4E2E9AAF"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bubnové brzdy </w:t>
      </w:r>
    </w:p>
    <w:p w14:paraId="759A62FA"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bočné ochranné nárazníky </w:t>
      </w:r>
    </w:p>
    <w:p w14:paraId="698F5A10"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lastRenderedPageBreak/>
        <w:t xml:space="preserve">• blatníky </w:t>
      </w:r>
    </w:p>
    <w:p w14:paraId="10E0FBA5"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parkovacia brzda </w:t>
      </w:r>
    </w:p>
    <w:p w14:paraId="2472EB12"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hydraulická ruka s dosahom od 6 do 7 m </w:t>
      </w:r>
    </w:p>
    <w:p w14:paraId="07CFEA99"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tlmič nárazov </w:t>
      </w:r>
    </w:p>
    <w:p w14:paraId="78043256"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podperné nohy </w:t>
      </w:r>
    </w:p>
    <w:p w14:paraId="6A676306"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lesnícky drapák na raždie </w:t>
      </w:r>
    </w:p>
    <w:p w14:paraId="373D1C11" w14:textId="77777777" w:rsidR="00502FC3" w:rsidRDefault="00502FC3" w:rsidP="00502FC3">
      <w:pPr>
        <w:ind w:firstLine="567"/>
        <w:jc w:val="both"/>
        <w:rPr>
          <w:rFonts w:cs="Arial"/>
          <w:color w:val="000000" w:themeColor="text1"/>
          <w:szCs w:val="19"/>
          <w:lang w:val="sk-SK" w:eastAsia="cs-CZ"/>
        </w:rPr>
      </w:pPr>
      <w:r w:rsidRPr="00502FC3">
        <w:rPr>
          <w:rFonts w:cs="Arial"/>
          <w:color w:val="000000" w:themeColor="text1"/>
          <w:szCs w:val="19"/>
          <w:lang w:val="sk-SK" w:eastAsia="cs-CZ"/>
        </w:rPr>
        <w:t xml:space="preserve">• polypový drapák </w:t>
      </w:r>
    </w:p>
    <w:p w14:paraId="15AD8074" w14:textId="77777777" w:rsidR="00502FC3" w:rsidRDefault="00502FC3" w:rsidP="00502FC3">
      <w:pPr>
        <w:ind w:firstLine="567"/>
        <w:jc w:val="both"/>
        <w:rPr>
          <w:rFonts w:cs="Arial"/>
          <w:color w:val="000000" w:themeColor="text1"/>
          <w:szCs w:val="19"/>
          <w:lang w:val="sk-SK" w:eastAsia="cs-CZ"/>
        </w:rPr>
      </w:pPr>
      <w:r>
        <w:rPr>
          <w:rFonts w:cs="Arial"/>
          <w:color w:val="000000" w:themeColor="text1"/>
          <w:szCs w:val="19"/>
          <w:lang w:val="sk-SK" w:eastAsia="cs-CZ"/>
        </w:rPr>
        <w:t xml:space="preserve">• lopata </w:t>
      </w:r>
    </w:p>
    <w:p w14:paraId="616E4C87" w14:textId="3C2594A5" w:rsidR="00502FC3" w:rsidRDefault="00502FC3" w:rsidP="00502FC3">
      <w:pPr>
        <w:ind w:firstLine="567"/>
        <w:jc w:val="both"/>
        <w:rPr>
          <w:rFonts w:cs="Arial"/>
          <w:color w:val="000000" w:themeColor="text1"/>
          <w:szCs w:val="19"/>
          <w:lang w:val="sk-SK" w:eastAsia="cs-CZ"/>
        </w:rPr>
      </w:pPr>
      <w:r>
        <w:rPr>
          <w:rFonts w:cs="Arial"/>
          <w:color w:val="000000" w:themeColor="text1"/>
          <w:szCs w:val="19"/>
          <w:lang w:val="sk-SK" w:eastAsia="cs-CZ"/>
        </w:rPr>
        <w:t>• kliešte na kamene</w:t>
      </w:r>
    </w:p>
    <w:bookmarkEnd w:id="1"/>
    <w:p w14:paraId="6FF18013" w14:textId="7CE445BE" w:rsidR="001A00C7" w:rsidRPr="001A00C7" w:rsidRDefault="001A00C7" w:rsidP="001A00C7">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b/>
          <w:bCs/>
          <w:color w:val="000000"/>
          <w:sz w:val="19"/>
          <w:szCs w:val="19"/>
          <w:lang w:eastAsia="en-US"/>
        </w:rPr>
      </w:pPr>
      <w:r w:rsidRPr="001A00C7">
        <w:rPr>
          <w:rFonts w:asciiTheme="minorHAnsi" w:hAnsiTheme="minorHAnsi" w:cstheme="minorBidi"/>
          <w:b/>
          <w:bCs/>
          <w:color w:val="000000"/>
          <w:sz w:val="19"/>
          <w:szCs w:val="19"/>
          <w:lang w:eastAsia="en-US"/>
        </w:rPr>
        <w:t>Predpokladaná hodnota zákazky: 59 621,67 EUR bez DPH</w:t>
      </w:r>
    </w:p>
    <w:p w14:paraId="12D2E690" w14:textId="47A10ECD" w:rsidR="00655F19" w:rsidRPr="00CB52C7" w:rsidRDefault="00655F19" w:rsidP="00492485">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b/>
          <w:bCs/>
          <w:color w:val="000000"/>
          <w:sz w:val="19"/>
          <w:szCs w:val="19"/>
          <w:lang w:eastAsia="en-US"/>
        </w:rPr>
      </w:pPr>
      <w:r w:rsidRPr="18D36781">
        <w:rPr>
          <w:rFonts w:asciiTheme="minorHAnsi" w:hAnsiTheme="minorHAnsi" w:cstheme="minorBidi"/>
          <w:b/>
          <w:bCs/>
          <w:color w:val="000000" w:themeColor="text1"/>
          <w:sz w:val="19"/>
          <w:szCs w:val="19"/>
          <w:lang w:eastAsia="en-US"/>
        </w:rPr>
        <w:t xml:space="preserve">Miesto a termín dodania predmetu zákazky: </w:t>
      </w:r>
      <w:r w:rsidR="00B171CC">
        <w:rPr>
          <w:rFonts w:asciiTheme="minorHAnsi" w:hAnsiTheme="minorHAnsi" w:cstheme="minorBidi"/>
          <w:color w:val="000000" w:themeColor="text1"/>
          <w:sz w:val="19"/>
          <w:szCs w:val="19"/>
          <w:lang w:eastAsia="en-US"/>
        </w:rPr>
        <w:t xml:space="preserve">Obec Lemešany, </w:t>
      </w:r>
      <w:r w:rsidR="00A74691">
        <w:rPr>
          <w:rFonts w:asciiTheme="minorHAnsi" w:hAnsiTheme="minorHAnsi" w:cstheme="minorBidi"/>
          <w:color w:val="000000" w:themeColor="text1"/>
          <w:sz w:val="19"/>
          <w:szCs w:val="19"/>
          <w:lang w:eastAsia="en-US"/>
        </w:rPr>
        <w:t xml:space="preserve">Zberný dvor Lemešany, </w:t>
      </w:r>
      <w:r w:rsidR="00B171CC">
        <w:rPr>
          <w:rFonts w:asciiTheme="minorHAnsi" w:hAnsiTheme="minorHAnsi" w:cstheme="minorBidi"/>
          <w:color w:val="000000" w:themeColor="text1"/>
          <w:sz w:val="19"/>
          <w:szCs w:val="19"/>
          <w:lang w:eastAsia="en-US"/>
        </w:rPr>
        <w:t xml:space="preserve">k.ú. Lemešany č. </w:t>
      </w:r>
      <w:r w:rsidR="00A74691">
        <w:rPr>
          <w:rFonts w:asciiTheme="minorHAnsi" w:hAnsiTheme="minorHAnsi" w:cstheme="minorBidi"/>
          <w:color w:val="000000" w:themeColor="text1"/>
          <w:sz w:val="19"/>
          <w:szCs w:val="19"/>
          <w:lang w:eastAsia="en-US"/>
        </w:rPr>
        <w:t>185/8 a</w:t>
      </w:r>
      <w:r w:rsidR="00B171CC">
        <w:rPr>
          <w:rFonts w:asciiTheme="minorHAnsi" w:hAnsiTheme="minorHAnsi" w:cstheme="minorBidi"/>
          <w:color w:val="000000" w:themeColor="text1"/>
          <w:sz w:val="19"/>
          <w:szCs w:val="19"/>
          <w:lang w:eastAsia="en-US"/>
        </w:rPr>
        <w:t xml:space="preserve"> č. 184/3 </w:t>
      </w:r>
    </w:p>
    <w:p w14:paraId="261F8EEE" w14:textId="4A4162F4" w:rsidR="00655F19" w:rsidRPr="00CB52C7" w:rsidRDefault="00655F19" w:rsidP="00492485">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b/>
          <w:bCs/>
          <w:color w:val="000000"/>
          <w:sz w:val="19"/>
          <w:szCs w:val="19"/>
        </w:rPr>
      </w:pPr>
      <w:r w:rsidRPr="18D36781">
        <w:rPr>
          <w:rFonts w:asciiTheme="minorHAnsi" w:hAnsiTheme="minorHAnsi" w:cstheme="minorBidi"/>
          <w:b/>
          <w:bCs/>
          <w:color w:val="000000" w:themeColor="text1"/>
          <w:sz w:val="19"/>
          <w:szCs w:val="19"/>
        </w:rPr>
        <w:t>Lehoty na dodanie alebo dokončenie predmetu zák</w:t>
      </w:r>
      <w:r w:rsidR="00C4155A" w:rsidRPr="18D36781">
        <w:rPr>
          <w:rFonts w:asciiTheme="minorHAnsi" w:hAnsiTheme="minorHAnsi" w:cstheme="minorBidi"/>
          <w:b/>
          <w:bCs/>
          <w:color w:val="000000" w:themeColor="text1"/>
          <w:sz w:val="19"/>
          <w:szCs w:val="19"/>
        </w:rPr>
        <w:t xml:space="preserve">azky alebo trvanie zmluvy: </w:t>
      </w:r>
      <w:r w:rsidR="006867BA" w:rsidRPr="18D36781">
        <w:rPr>
          <w:rFonts w:asciiTheme="minorHAnsi" w:hAnsiTheme="minorHAnsi" w:cstheme="minorBidi"/>
          <w:color w:val="000000" w:themeColor="text1"/>
          <w:sz w:val="19"/>
          <w:szCs w:val="19"/>
        </w:rPr>
        <w:t xml:space="preserve">Požaduje sa dodanie predmetu obstarávania v lehote do </w:t>
      </w:r>
      <w:r w:rsidR="00194BB0" w:rsidRPr="18D36781">
        <w:rPr>
          <w:rFonts w:asciiTheme="minorHAnsi" w:hAnsiTheme="minorHAnsi" w:cstheme="minorBidi"/>
          <w:color w:val="000000" w:themeColor="text1"/>
          <w:sz w:val="19"/>
          <w:szCs w:val="19"/>
        </w:rPr>
        <w:t xml:space="preserve">30 dní od zadania objednávky. </w:t>
      </w:r>
      <w:r w:rsidRPr="18D36781">
        <w:rPr>
          <w:rFonts w:asciiTheme="minorHAnsi" w:hAnsiTheme="minorHAnsi" w:cstheme="minorBidi"/>
          <w:color w:val="000000" w:themeColor="text1"/>
          <w:sz w:val="19"/>
          <w:szCs w:val="19"/>
        </w:rPr>
        <w:t xml:space="preserve"> </w:t>
      </w:r>
    </w:p>
    <w:p w14:paraId="5C9C5542" w14:textId="1468493B" w:rsidR="00655F19" w:rsidRPr="00CB52C7" w:rsidRDefault="00655F19" w:rsidP="00492485">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b/>
          <w:bCs/>
          <w:color w:val="000000"/>
          <w:sz w:val="19"/>
          <w:szCs w:val="19"/>
        </w:rPr>
      </w:pPr>
      <w:r w:rsidRPr="18D36781">
        <w:rPr>
          <w:rFonts w:asciiTheme="minorHAnsi" w:hAnsiTheme="minorHAnsi" w:cstheme="minorBidi"/>
          <w:b/>
          <w:bCs/>
          <w:color w:val="000000" w:themeColor="text1"/>
          <w:sz w:val="19"/>
          <w:szCs w:val="19"/>
        </w:rPr>
        <w:t>Súťažné podklady k výzve na predloženie cenovej ponuky:</w:t>
      </w:r>
      <w:r w:rsidR="00C4155A" w:rsidRPr="18D36781">
        <w:rPr>
          <w:rFonts w:asciiTheme="minorHAnsi" w:hAnsiTheme="minorHAnsi" w:cstheme="minorBidi"/>
          <w:b/>
          <w:bCs/>
          <w:color w:val="000000" w:themeColor="text1"/>
          <w:sz w:val="19"/>
          <w:szCs w:val="19"/>
        </w:rPr>
        <w:t xml:space="preserve"> </w:t>
      </w:r>
      <w:r w:rsidRPr="18D36781">
        <w:rPr>
          <w:rFonts w:asciiTheme="minorHAnsi" w:hAnsiTheme="minorHAnsi" w:cstheme="minorBidi"/>
          <w:color w:val="000000" w:themeColor="text1"/>
          <w:sz w:val="19"/>
          <w:szCs w:val="19"/>
        </w:rPr>
        <w:t xml:space="preserve">sú súčasťou </w:t>
      </w:r>
      <w:r w:rsidR="4552C279" w:rsidRPr="18D36781">
        <w:rPr>
          <w:rFonts w:asciiTheme="minorHAnsi" w:hAnsiTheme="minorHAnsi" w:cstheme="minorBidi"/>
          <w:color w:val="000000" w:themeColor="text1"/>
          <w:sz w:val="19"/>
          <w:szCs w:val="19"/>
        </w:rPr>
        <w:t xml:space="preserve">a prílohami </w:t>
      </w:r>
      <w:r w:rsidRPr="18D36781">
        <w:rPr>
          <w:rFonts w:asciiTheme="minorHAnsi" w:hAnsiTheme="minorHAnsi" w:cstheme="minorBidi"/>
          <w:color w:val="000000" w:themeColor="text1"/>
          <w:sz w:val="19"/>
          <w:szCs w:val="19"/>
        </w:rPr>
        <w:t>výzvy</w:t>
      </w:r>
    </w:p>
    <w:p w14:paraId="6312DA85" w14:textId="6B724F0B" w:rsidR="00655F19" w:rsidRPr="00A46B83" w:rsidRDefault="00655F19" w:rsidP="00492485">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color w:val="000000"/>
          <w:sz w:val="19"/>
          <w:szCs w:val="19"/>
        </w:rPr>
      </w:pPr>
      <w:r w:rsidRPr="007164F7">
        <w:rPr>
          <w:rFonts w:asciiTheme="minorHAnsi" w:hAnsiTheme="minorHAnsi" w:cstheme="minorBidi"/>
          <w:b/>
          <w:bCs/>
          <w:color w:val="000000" w:themeColor="text1"/>
          <w:sz w:val="19"/>
          <w:szCs w:val="19"/>
        </w:rPr>
        <w:t>Financovanie predmetu zákazky:</w:t>
      </w:r>
      <w:r w:rsidR="00C4155A" w:rsidRPr="007164F7">
        <w:rPr>
          <w:rFonts w:asciiTheme="minorHAnsi" w:hAnsiTheme="minorHAnsi" w:cstheme="minorBidi"/>
          <w:b/>
          <w:bCs/>
          <w:color w:val="000000" w:themeColor="text1"/>
          <w:sz w:val="19"/>
          <w:szCs w:val="19"/>
        </w:rPr>
        <w:t xml:space="preserve"> </w:t>
      </w:r>
      <w:r w:rsidRPr="007164F7">
        <w:rPr>
          <w:rFonts w:asciiTheme="minorHAnsi" w:hAnsiTheme="minorHAnsi" w:cstheme="minorBidi"/>
          <w:color w:val="000000" w:themeColor="text1"/>
          <w:sz w:val="19"/>
          <w:szCs w:val="19"/>
        </w:rPr>
        <w:t xml:space="preserve">zákazka </w:t>
      </w:r>
      <w:r w:rsidR="00194BB0" w:rsidRPr="007164F7">
        <w:rPr>
          <w:rFonts w:asciiTheme="minorHAnsi" w:hAnsiTheme="minorHAnsi" w:cstheme="minorBidi"/>
          <w:color w:val="000000" w:themeColor="text1"/>
          <w:sz w:val="19"/>
          <w:szCs w:val="19"/>
        </w:rPr>
        <w:t xml:space="preserve">bude </w:t>
      </w:r>
      <w:r w:rsidRPr="007164F7">
        <w:rPr>
          <w:rFonts w:asciiTheme="minorHAnsi" w:hAnsiTheme="minorHAnsi" w:cstheme="minorBidi"/>
          <w:color w:val="000000" w:themeColor="text1"/>
          <w:sz w:val="19"/>
          <w:szCs w:val="19"/>
        </w:rPr>
        <w:t>financovaná</w:t>
      </w:r>
      <w:r w:rsidR="00194BB0" w:rsidRPr="007164F7">
        <w:rPr>
          <w:rFonts w:asciiTheme="minorHAnsi" w:hAnsiTheme="minorHAnsi" w:cstheme="minorBidi"/>
          <w:color w:val="000000" w:themeColor="text1"/>
          <w:sz w:val="19"/>
          <w:szCs w:val="19"/>
        </w:rPr>
        <w:t xml:space="preserve"> zo zdrojov verejného </w:t>
      </w:r>
      <w:r w:rsidR="00F91530" w:rsidRPr="007164F7">
        <w:rPr>
          <w:rFonts w:asciiTheme="minorHAnsi" w:hAnsiTheme="minorHAnsi" w:cstheme="minorBidi"/>
          <w:color w:val="000000" w:themeColor="text1"/>
          <w:sz w:val="19"/>
          <w:szCs w:val="19"/>
        </w:rPr>
        <w:t>o</w:t>
      </w:r>
      <w:r w:rsidR="00194BB0" w:rsidRPr="007164F7">
        <w:rPr>
          <w:rFonts w:asciiTheme="minorHAnsi" w:hAnsiTheme="minorHAnsi" w:cstheme="minorBidi"/>
          <w:color w:val="000000" w:themeColor="text1"/>
          <w:sz w:val="19"/>
          <w:szCs w:val="19"/>
        </w:rPr>
        <w:t>bstarávateľa a</w:t>
      </w:r>
      <w:r w:rsidR="00F91530" w:rsidRPr="007164F7">
        <w:rPr>
          <w:rFonts w:asciiTheme="minorHAnsi" w:hAnsiTheme="minorHAnsi" w:cstheme="minorBidi"/>
          <w:color w:val="000000" w:themeColor="text1"/>
          <w:sz w:val="19"/>
          <w:szCs w:val="19"/>
        </w:rPr>
        <w:t> OPĽZ</w:t>
      </w:r>
      <w:r w:rsidRPr="007164F7">
        <w:rPr>
          <w:rFonts w:asciiTheme="minorHAnsi" w:hAnsiTheme="minorHAnsi" w:cstheme="minorBidi"/>
          <w:color w:val="000000" w:themeColor="text1"/>
          <w:sz w:val="19"/>
          <w:szCs w:val="19"/>
        </w:rPr>
        <w:t xml:space="preserve"> </w:t>
      </w:r>
    </w:p>
    <w:p w14:paraId="0AD1863E" w14:textId="45A15F1B" w:rsidR="00DB5104" w:rsidRPr="00A46B83" w:rsidRDefault="00655F19" w:rsidP="00A46B83">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color w:val="000000"/>
          <w:sz w:val="19"/>
          <w:szCs w:val="19"/>
        </w:rPr>
      </w:pPr>
      <w:r w:rsidRPr="00A46B83">
        <w:rPr>
          <w:rFonts w:asciiTheme="minorHAnsi" w:hAnsiTheme="minorHAnsi" w:cstheme="minorBidi"/>
          <w:b/>
          <w:bCs/>
          <w:color w:val="000000" w:themeColor="text1"/>
          <w:sz w:val="19"/>
          <w:szCs w:val="19"/>
        </w:rPr>
        <w:t>Lehota na predloženie ponuky:</w:t>
      </w:r>
      <w:r w:rsidR="00C4155A" w:rsidRPr="00A46B83">
        <w:rPr>
          <w:rFonts w:asciiTheme="minorHAnsi" w:hAnsiTheme="minorHAnsi" w:cstheme="minorBidi"/>
          <w:b/>
          <w:bCs/>
          <w:color w:val="000000" w:themeColor="text1"/>
          <w:sz w:val="19"/>
          <w:szCs w:val="19"/>
        </w:rPr>
        <w:t xml:space="preserve"> </w:t>
      </w:r>
      <w:r w:rsidR="00DB5104" w:rsidRPr="00A46B83">
        <w:rPr>
          <w:rFonts w:asciiTheme="minorHAnsi" w:hAnsiTheme="minorHAnsi" w:cstheme="minorBidi"/>
          <w:color w:val="000000" w:themeColor="text1"/>
          <w:sz w:val="19"/>
          <w:szCs w:val="19"/>
          <w:lang w:eastAsia="en-US"/>
        </w:rPr>
        <w:t xml:space="preserve">Ponuky sa prijímajú </w:t>
      </w:r>
      <w:r w:rsidR="003B7642" w:rsidRPr="00A46B83">
        <w:rPr>
          <w:rFonts w:asciiTheme="minorHAnsi" w:hAnsiTheme="minorHAnsi" w:cstheme="minorBidi"/>
          <w:color w:val="000000" w:themeColor="text1"/>
          <w:sz w:val="19"/>
          <w:szCs w:val="19"/>
          <w:lang w:eastAsia="en-US"/>
        </w:rPr>
        <w:t xml:space="preserve">do </w:t>
      </w:r>
      <w:r w:rsidR="00815C84">
        <w:rPr>
          <w:rFonts w:asciiTheme="minorHAnsi" w:hAnsiTheme="minorHAnsi" w:cstheme="minorBidi"/>
          <w:color w:val="000000" w:themeColor="text1"/>
          <w:sz w:val="19"/>
          <w:szCs w:val="19"/>
          <w:lang w:eastAsia="en-US"/>
        </w:rPr>
        <w:t>12.11</w:t>
      </w:r>
      <w:r w:rsidR="003B7642" w:rsidRPr="00A46B83">
        <w:rPr>
          <w:rFonts w:asciiTheme="minorHAnsi" w:hAnsiTheme="minorHAnsi" w:cstheme="minorBidi"/>
          <w:color w:val="000000" w:themeColor="text1"/>
          <w:sz w:val="19"/>
          <w:szCs w:val="19"/>
          <w:lang w:eastAsia="en-US"/>
        </w:rPr>
        <w:t xml:space="preserve">.2020 </w:t>
      </w:r>
      <w:r w:rsidR="003B7642">
        <w:rPr>
          <w:rFonts w:asciiTheme="minorHAnsi" w:hAnsiTheme="minorHAnsi" w:cstheme="minorBidi"/>
          <w:color w:val="000000" w:themeColor="text1"/>
          <w:sz w:val="19"/>
          <w:szCs w:val="19"/>
          <w:lang w:eastAsia="en-US"/>
        </w:rPr>
        <w:t>(vrátane)</w:t>
      </w:r>
      <w:r w:rsidR="00DB5104" w:rsidRPr="00A46B83">
        <w:rPr>
          <w:rFonts w:asciiTheme="minorHAnsi" w:hAnsiTheme="minorHAnsi" w:cstheme="minorBidi"/>
          <w:color w:val="000000" w:themeColor="text1"/>
          <w:sz w:val="19"/>
          <w:szCs w:val="19"/>
          <w:lang w:eastAsia="en-US"/>
        </w:rPr>
        <w:t>.</w:t>
      </w:r>
      <w:r w:rsidR="00C50B4A" w:rsidRPr="00A46B83">
        <w:rPr>
          <w:rFonts w:asciiTheme="minorHAnsi" w:hAnsiTheme="minorHAnsi" w:cstheme="minorBidi"/>
          <w:color w:val="000000" w:themeColor="text1"/>
          <w:sz w:val="19"/>
          <w:szCs w:val="19"/>
          <w:highlight w:val="yellow"/>
          <w:lang w:eastAsia="en-US"/>
        </w:rPr>
        <w:t xml:space="preserve"> </w:t>
      </w:r>
    </w:p>
    <w:p w14:paraId="77011972" w14:textId="11E74317" w:rsidR="00655F19" w:rsidRPr="00A46B83" w:rsidRDefault="00655F19" w:rsidP="00492485">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color w:val="000000"/>
          <w:sz w:val="19"/>
          <w:szCs w:val="19"/>
        </w:rPr>
      </w:pPr>
      <w:r w:rsidRPr="18D36781">
        <w:rPr>
          <w:rFonts w:asciiTheme="minorHAnsi" w:hAnsiTheme="minorHAnsi" w:cstheme="minorBidi"/>
          <w:b/>
          <w:bCs/>
          <w:color w:val="000000" w:themeColor="text1"/>
          <w:sz w:val="19"/>
          <w:szCs w:val="19"/>
        </w:rPr>
        <w:t xml:space="preserve">Spôsob predloženia ponuky: </w:t>
      </w:r>
      <w:r w:rsidRPr="18D36781">
        <w:rPr>
          <w:rFonts w:asciiTheme="minorHAnsi" w:hAnsiTheme="minorHAnsi" w:cstheme="minorBidi"/>
          <w:color w:val="000000" w:themeColor="text1"/>
          <w:sz w:val="19"/>
          <w:szCs w:val="19"/>
        </w:rPr>
        <w:t>poštou alebo osobne</w:t>
      </w:r>
      <w:r w:rsidR="00FD6A00" w:rsidRPr="18D36781">
        <w:rPr>
          <w:rFonts w:asciiTheme="minorHAnsi" w:hAnsiTheme="minorHAnsi" w:cstheme="minorBidi"/>
          <w:color w:val="000000" w:themeColor="text1"/>
          <w:sz w:val="19"/>
          <w:szCs w:val="19"/>
        </w:rPr>
        <w:t>. Verejný obstarávateľ bude akceptovať aj</w:t>
      </w:r>
      <w:r w:rsidR="007A1E94" w:rsidRPr="18D36781">
        <w:rPr>
          <w:rFonts w:asciiTheme="minorHAnsi" w:hAnsiTheme="minorHAnsi" w:cstheme="minorBidi"/>
          <w:color w:val="000000" w:themeColor="text1"/>
          <w:sz w:val="19"/>
          <w:szCs w:val="19"/>
        </w:rPr>
        <w:t xml:space="preserve"> </w:t>
      </w:r>
      <w:r w:rsidR="00FD6A00" w:rsidRPr="18D36781">
        <w:rPr>
          <w:rFonts w:asciiTheme="minorHAnsi" w:hAnsiTheme="minorHAnsi" w:cstheme="minorBidi"/>
          <w:color w:val="000000" w:themeColor="text1"/>
          <w:sz w:val="19"/>
          <w:szCs w:val="19"/>
        </w:rPr>
        <w:t>ponuku pr</w:t>
      </w:r>
      <w:r w:rsidR="007A1E94" w:rsidRPr="18D36781">
        <w:rPr>
          <w:rFonts w:asciiTheme="minorHAnsi" w:hAnsiTheme="minorHAnsi" w:cstheme="minorBidi"/>
          <w:color w:val="000000" w:themeColor="text1"/>
          <w:sz w:val="19"/>
          <w:szCs w:val="19"/>
        </w:rPr>
        <w:t>e</w:t>
      </w:r>
      <w:r w:rsidR="00FD6A00" w:rsidRPr="18D36781">
        <w:rPr>
          <w:rFonts w:asciiTheme="minorHAnsi" w:hAnsiTheme="minorHAnsi" w:cstheme="minorBidi"/>
          <w:color w:val="000000" w:themeColor="text1"/>
          <w:sz w:val="19"/>
          <w:szCs w:val="19"/>
        </w:rPr>
        <w:t xml:space="preserve">dloženú </w:t>
      </w:r>
      <w:r w:rsidR="007A1E94" w:rsidRPr="18D36781">
        <w:rPr>
          <w:rFonts w:asciiTheme="minorHAnsi" w:hAnsiTheme="minorHAnsi" w:cstheme="minorBidi"/>
          <w:color w:val="000000" w:themeColor="text1"/>
          <w:sz w:val="19"/>
          <w:szCs w:val="19"/>
        </w:rPr>
        <w:t xml:space="preserve">e-mailom </w:t>
      </w:r>
      <w:r w:rsidR="00FD6A00" w:rsidRPr="18D36781">
        <w:rPr>
          <w:rFonts w:asciiTheme="minorHAnsi" w:hAnsiTheme="minorHAnsi" w:cstheme="minorBidi"/>
          <w:color w:val="000000" w:themeColor="text1"/>
          <w:sz w:val="19"/>
          <w:szCs w:val="19"/>
        </w:rPr>
        <w:t>ako sken</w:t>
      </w:r>
      <w:r w:rsidR="007A1E94" w:rsidRPr="18D36781">
        <w:rPr>
          <w:rFonts w:asciiTheme="minorHAnsi" w:hAnsiTheme="minorHAnsi" w:cstheme="minorBidi"/>
          <w:color w:val="000000" w:themeColor="text1"/>
          <w:sz w:val="19"/>
          <w:szCs w:val="19"/>
        </w:rPr>
        <w:t xml:space="preserve"> originálu. </w:t>
      </w:r>
      <w:r w:rsidR="00FD6A00" w:rsidRPr="18D36781">
        <w:rPr>
          <w:rFonts w:asciiTheme="minorHAnsi" w:hAnsiTheme="minorHAnsi" w:cstheme="minorBidi"/>
          <w:color w:val="000000" w:themeColor="text1"/>
          <w:sz w:val="19"/>
          <w:szCs w:val="19"/>
        </w:rPr>
        <w:t xml:space="preserve">  </w:t>
      </w:r>
    </w:p>
    <w:p w14:paraId="4B5EC858" w14:textId="77777777" w:rsidR="00A46B83" w:rsidRDefault="00A46B83" w:rsidP="00A46B83">
      <w:pPr>
        <w:pStyle w:val="Odsekzoznamu"/>
        <w:numPr>
          <w:ilvl w:val="0"/>
          <w:numId w:val="7"/>
        </w:numPr>
        <w:autoSpaceDE w:val="0"/>
        <w:autoSpaceDN w:val="0"/>
        <w:adjustRightInd w:val="0"/>
        <w:spacing w:before="120" w:line="24" w:lineRule="atLeast"/>
        <w:contextualSpacing w:val="0"/>
        <w:jc w:val="both"/>
        <w:rPr>
          <w:rFonts w:asciiTheme="minorHAnsi" w:hAnsiTheme="minorHAnsi" w:cstheme="minorBidi"/>
          <w:color w:val="000000"/>
          <w:sz w:val="19"/>
          <w:szCs w:val="19"/>
        </w:rPr>
      </w:pPr>
      <w:r w:rsidRPr="00A46B83">
        <w:rPr>
          <w:rFonts w:asciiTheme="minorHAnsi" w:hAnsiTheme="minorHAnsi" w:cstheme="minorBidi"/>
          <w:color w:val="000000"/>
          <w:sz w:val="19"/>
          <w:szCs w:val="19"/>
        </w:rPr>
        <w:t xml:space="preserve">Kritériá na vyhodnotenie ponúk s pravidlami ich uplatnenia a spôsob hodnotenia ponúk: Hodnotiace kritérium je najnižšia cena. Poradie uchádzačov sa zostaví podľa predložených ponukových cien zoradením podľa výšky ceny bez DPH. Ako úspešný bude vyhodnotený uchádzač, ktorého ponuka bude najnižšia. Vzhľadom na to, že verejný obstarávateľ stanovil minimálne technické požiadavky na predmet obstarávania, vyhodnotí ich splnenie a poradie uchádzačov (úspešnosti) stanoví po vyhodnotení splnenia požiadaviek na predmet zákazky. Ponuka, ktorá nebude vyhovovať požiadavkám na predmet zákazky, bude vylúčená. Variantné riešenie nebude akceptované. Vyhodnotenie splnenia podmienok účasti (ak relevantné) sa uskutoční po vyhodnotení ponúk na základe kritéria na vyhodnotenie ponúk a to iba v prípade uchádzača, ktorý sa umiestnil na prvom mieste v poradí. Ak dôjde k vylúčeniu tohto uchádzača, vyhodnotí sa následne splnenie podmienok účasti u ďalšieho uchádzača v poradí tak, aby uchádzač umiestnený na prvom mieste v novo zostavenom poradí spĺňal podmienky účasti a požiadavky na predmet zákazky. </w:t>
      </w:r>
    </w:p>
    <w:p w14:paraId="16852146" w14:textId="0E38C598" w:rsidR="00A46B83" w:rsidRDefault="00A46B83" w:rsidP="00A46B83">
      <w:pPr>
        <w:pStyle w:val="Odsekzoznamu"/>
        <w:autoSpaceDE w:val="0"/>
        <w:autoSpaceDN w:val="0"/>
        <w:adjustRightInd w:val="0"/>
        <w:spacing w:before="120" w:line="24" w:lineRule="atLeast"/>
        <w:ind w:left="786"/>
        <w:contextualSpacing w:val="0"/>
        <w:jc w:val="both"/>
        <w:rPr>
          <w:rFonts w:asciiTheme="minorHAnsi" w:hAnsiTheme="minorHAnsi" w:cstheme="minorBidi"/>
          <w:color w:val="000000"/>
          <w:sz w:val="19"/>
          <w:szCs w:val="19"/>
        </w:rPr>
      </w:pPr>
      <w:r w:rsidRPr="00A46B83">
        <w:rPr>
          <w:rFonts w:asciiTheme="minorHAnsi" w:hAnsiTheme="minorHAnsi" w:cstheme="minorBidi"/>
          <w:color w:val="000000"/>
          <w:sz w:val="19"/>
          <w:szCs w:val="19"/>
        </w:rPr>
        <w:t>Verejný obstarávateľ si vyhradzuje právo (i) požiadať o vysvetlenie ponuky alebo údajov v nej uvedených, (ii) požiadať o vysvetlenie mimoriade nízkej ponuky a (iii) neuzavrieť zmluvu s uchádzačom, ak jeho ponuka bude vyššia ako predpokladaná hodnota zákazky.</w:t>
      </w:r>
    </w:p>
    <w:p w14:paraId="27CBAAA8" w14:textId="77777777" w:rsidR="00A46B83" w:rsidRPr="00CB52C7" w:rsidRDefault="00A46B83" w:rsidP="00A46B83">
      <w:pPr>
        <w:pStyle w:val="Odsekzoznamu"/>
        <w:autoSpaceDE w:val="0"/>
        <w:autoSpaceDN w:val="0"/>
        <w:adjustRightInd w:val="0"/>
        <w:spacing w:before="120" w:line="24" w:lineRule="atLeast"/>
        <w:ind w:left="786"/>
        <w:contextualSpacing w:val="0"/>
        <w:jc w:val="both"/>
        <w:rPr>
          <w:rFonts w:asciiTheme="minorHAnsi" w:hAnsiTheme="minorHAnsi" w:cstheme="minorBidi"/>
          <w:color w:val="000000"/>
          <w:sz w:val="19"/>
          <w:szCs w:val="19"/>
        </w:rPr>
      </w:pPr>
    </w:p>
    <w:p w14:paraId="68FEF92C" w14:textId="595BEFED" w:rsidR="00A46B83" w:rsidRPr="00A46B83" w:rsidRDefault="00A46B83" w:rsidP="00A46B83">
      <w:pPr>
        <w:pStyle w:val="Odsekzoznamu"/>
        <w:numPr>
          <w:ilvl w:val="0"/>
          <w:numId w:val="7"/>
        </w:numPr>
        <w:autoSpaceDE w:val="0"/>
        <w:autoSpaceDN w:val="0"/>
        <w:adjustRightInd w:val="0"/>
        <w:spacing w:before="120" w:line="24" w:lineRule="atLeast"/>
        <w:jc w:val="both"/>
        <w:rPr>
          <w:rFonts w:asciiTheme="minorHAnsi" w:hAnsiTheme="minorHAnsi" w:cstheme="minorBidi"/>
          <w:color w:val="000000"/>
          <w:sz w:val="19"/>
          <w:szCs w:val="19"/>
        </w:rPr>
      </w:pPr>
      <w:r w:rsidRPr="00A46B83">
        <w:rPr>
          <w:rFonts w:asciiTheme="minorHAnsi" w:hAnsiTheme="minorHAnsi" w:cstheme="minorBidi"/>
          <w:b/>
          <w:bCs/>
          <w:color w:val="000000" w:themeColor="text1"/>
          <w:sz w:val="19"/>
          <w:szCs w:val="19"/>
        </w:rPr>
        <w:t xml:space="preserve">Pokyny na  zostavenie ponuky: </w:t>
      </w:r>
      <w:r w:rsidRPr="00A46B83">
        <w:rPr>
          <w:rFonts w:asciiTheme="minorHAnsi" w:hAnsiTheme="minorHAnsi" w:cstheme="minorBidi"/>
          <w:color w:val="000000" w:themeColor="text1"/>
          <w:sz w:val="19"/>
          <w:szCs w:val="19"/>
        </w:rPr>
        <w:t xml:space="preserve">Ponuka sa predkladá písomne v jednom vyhotovení v slovenskom, resp. českom jazyku na adresu podľa bodu 2 v uzatvorenej obálke s označením „Verejné obstarávanie – Neotvárať“, s uvedením adresy odosielateľa a heslom súťaže „Nosič kontajnerov“. </w:t>
      </w:r>
      <w:r w:rsidRPr="00A46B83">
        <w:rPr>
          <w:color w:val="000000" w:themeColor="text1"/>
          <w:sz w:val="19"/>
          <w:szCs w:val="19"/>
        </w:rPr>
        <w:t xml:space="preserve">V prípade jej predloženia e-mailom sa zasiela ako sken originálov do e-mailovej schránky podľa bodu 3, pričom sa odporúča predmet správy označiť tak, aby bolo zrejmé, že ide o ponuku do verejného obstarávania na predmet zákazky „Nosič kontajnerov“.   </w:t>
      </w:r>
    </w:p>
    <w:p w14:paraId="1740BEBC" w14:textId="77777777" w:rsidR="00A46B83" w:rsidRPr="00A46B83" w:rsidRDefault="00A46B83" w:rsidP="00A46B83">
      <w:pPr>
        <w:pStyle w:val="Odsekzoznamu"/>
        <w:autoSpaceDE w:val="0"/>
        <w:autoSpaceDN w:val="0"/>
        <w:adjustRightInd w:val="0"/>
        <w:spacing w:before="120" w:line="24" w:lineRule="atLeast"/>
        <w:ind w:left="786"/>
        <w:jc w:val="both"/>
        <w:rPr>
          <w:rFonts w:asciiTheme="minorHAnsi" w:hAnsiTheme="minorHAnsi" w:cstheme="minorBidi"/>
          <w:color w:val="000000"/>
          <w:sz w:val="19"/>
          <w:szCs w:val="19"/>
        </w:rPr>
      </w:pPr>
    </w:p>
    <w:p w14:paraId="620B6552" w14:textId="40E65A7D" w:rsidR="00655F19" w:rsidRPr="0004645D" w:rsidRDefault="7A880E5D" w:rsidP="00492485">
      <w:pPr>
        <w:pStyle w:val="Odsekzoznamu"/>
        <w:numPr>
          <w:ilvl w:val="0"/>
          <w:numId w:val="7"/>
        </w:numPr>
        <w:autoSpaceDE w:val="0"/>
        <w:autoSpaceDN w:val="0"/>
        <w:adjustRightInd w:val="0"/>
        <w:spacing w:before="120" w:line="24" w:lineRule="atLeast"/>
        <w:contextualSpacing w:val="0"/>
        <w:jc w:val="both"/>
        <w:rPr>
          <w:rFonts w:eastAsia="Arial"/>
          <w:b/>
          <w:bCs/>
          <w:color w:val="000000"/>
          <w:sz w:val="19"/>
          <w:szCs w:val="19"/>
          <w:lang w:eastAsia="en-US"/>
        </w:rPr>
      </w:pPr>
      <w:r w:rsidRPr="18D36781">
        <w:rPr>
          <w:b/>
          <w:bCs/>
          <w:color w:val="000000" w:themeColor="text1"/>
          <w:sz w:val="19"/>
          <w:szCs w:val="19"/>
        </w:rPr>
        <w:t>Ponuka má obsahovať nasledovné doklady a údaje</w:t>
      </w:r>
      <w:r w:rsidRPr="18D36781">
        <w:rPr>
          <w:color w:val="000000" w:themeColor="text1"/>
          <w:sz w:val="19"/>
          <w:szCs w:val="19"/>
        </w:rPr>
        <w:t>:</w:t>
      </w:r>
    </w:p>
    <w:p w14:paraId="72E99D90" w14:textId="2F315216" w:rsidR="00655F19" w:rsidRPr="0004645D" w:rsidRDefault="5338DD37" w:rsidP="00492485">
      <w:pPr>
        <w:pStyle w:val="Odsekzoznamu"/>
        <w:numPr>
          <w:ilvl w:val="1"/>
          <w:numId w:val="7"/>
        </w:numPr>
        <w:autoSpaceDE w:val="0"/>
        <w:autoSpaceDN w:val="0"/>
        <w:adjustRightInd w:val="0"/>
        <w:spacing w:before="120" w:line="24" w:lineRule="atLeast"/>
        <w:contextualSpacing w:val="0"/>
        <w:jc w:val="both"/>
        <w:rPr>
          <w:rFonts w:asciiTheme="minorHAnsi" w:eastAsiaTheme="minorEastAsia" w:hAnsiTheme="minorHAnsi" w:cstheme="minorBidi"/>
          <w:b/>
          <w:bCs/>
          <w:color w:val="000000"/>
          <w:sz w:val="19"/>
          <w:szCs w:val="19"/>
          <w:lang w:eastAsia="en-US"/>
        </w:rPr>
      </w:pPr>
      <w:r w:rsidRPr="18D36781">
        <w:rPr>
          <w:rFonts w:asciiTheme="minorHAnsi" w:hAnsiTheme="minorHAnsi" w:cstheme="minorBidi"/>
          <w:b/>
          <w:bCs/>
          <w:color w:val="000000" w:themeColor="text1"/>
          <w:sz w:val="19"/>
          <w:szCs w:val="19"/>
          <w:lang w:eastAsia="en-US"/>
        </w:rPr>
        <w:t>Technickú špecifikáciu predmetu obstarávania</w:t>
      </w:r>
      <w:r w:rsidRPr="18D36781">
        <w:rPr>
          <w:rFonts w:asciiTheme="minorHAnsi" w:hAnsiTheme="minorHAnsi" w:cstheme="minorBidi"/>
          <w:color w:val="000000" w:themeColor="text1"/>
          <w:sz w:val="19"/>
          <w:szCs w:val="19"/>
          <w:lang w:eastAsia="en-US"/>
        </w:rPr>
        <w:t xml:space="preserve"> (podľa vzoru v prílohe č. 1</w:t>
      </w:r>
      <w:r w:rsidR="1181BB53" w:rsidRPr="18D36781">
        <w:rPr>
          <w:rFonts w:asciiTheme="minorHAnsi" w:hAnsiTheme="minorHAnsi" w:cstheme="minorBidi"/>
          <w:color w:val="000000" w:themeColor="text1"/>
          <w:sz w:val="19"/>
          <w:szCs w:val="19"/>
          <w:lang w:eastAsia="en-US"/>
        </w:rPr>
        <w:t>)</w:t>
      </w:r>
      <w:r w:rsidR="0088535A">
        <w:rPr>
          <w:rFonts w:asciiTheme="minorHAnsi" w:hAnsiTheme="minorHAnsi" w:cstheme="minorBidi"/>
          <w:color w:val="000000" w:themeColor="text1"/>
          <w:sz w:val="19"/>
          <w:szCs w:val="19"/>
          <w:lang w:eastAsia="en-US"/>
        </w:rPr>
        <w:t xml:space="preserve">. Uchádzač predloží aj vlastný návrh plnenia s uvedením technických parametrov (napr. formou katalógových listov, technickej špecifikácie, obrazovej dokumentácie atď.)  </w:t>
      </w:r>
      <w:r w:rsidRPr="18D36781">
        <w:rPr>
          <w:rFonts w:asciiTheme="minorHAnsi" w:hAnsiTheme="minorHAnsi" w:cstheme="minorBidi"/>
          <w:b/>
          <w:bCs/>
          <w:color w:val="000000" w:themeColor="text1"/>
          <w:sz w:val="19"/>
          <w:szCs w:val="19"/>
          <w:lang w:eastAsia="en-US"/>
        </w:rPr>
        <w:t xml:space="preserve"> </w:t>
      </w:r>
    </w:p>
    <w:p w14:paraId="6D658221" w14:textId="5DC685B2" w:rsidR="00636C81" w:rsidRPr="0004645D" w:rsidRDefault="008902E4" w:rsidP="00D50B79">
      <w:pPr>
        <w:pStyle w:val="Odsekzoznamu"/>
        <w:numPr>
          <w:ilvl w:val="1"/>
          <w:numId w:val="7"/>
        </w:numPr>
        <w:autoSpaceDE w:val="0"/>
        <w:autoSpaceDN w:val="0"/>
        <w:adjustRightInd w:val="0"/>
        <w:spacing w:before="120" w:line="24" w:lineRule="atLeast"/>
        <w:contextualSpacing w:val="0"/>
        <w:rPr>
          <w:rFonts w:asciiTheme="minorHAnsi" w:hAnsiTheme="minorHAnsi" w:cstheme="minorBidi"/>
          <w:color w:val="000000"/>
          <w:sz w:val="19"/>
          <w:szCs w:val="19"/>
          <w:lang w:eastAsia="en-US"/>
        </w:rPr>
      </w:pPr>
      <w:r w:rsidRPr="18D36781">
        <w:rPr>
          <w:rFonts w:asciiTheme="minorHAnsi" w:hAnsiTheme="minorHAnsi" w:cstheme="minorBidi"/>
          <w:b/>
          <w:bCs/>
          <w:color w:val="000000" w:themeColor="text1"/>
          <w:sz w:val="19"/>
          <w:szCs w:val="19"/>
          <w:lang w:eastAsia="en-US"/>
        </w:rPr>
        <w:t>Čestné vyhlásenie o</w:t>
      </w:r>
      <w:r w:rsidR="009B6277" w:rsidRPr="18D36781">
        <w:rPr>
          <w:rFonts w:asciiTheme="minorHAnsi" w:hAnsiTheme="minorHAnsi" w:cstheme="minorBidi"/>
          <w:b/>
          <w:bCs/>
          <w:color w:val="000000" w:themeColor="text1"/>
          <w:sz w:val="19"/>
          <w:szCs w:val="19"/>
          <w:lang w:eastAsia="en-US"/>
        </w:rPr>
        <w:t> neuložení zákazu účasti vo verejnom obstarávaní a o neexistencii konfliktu záujmov</w:t>
      </w:r>
      <w:r w:rsidR="00CE116C" w:rsidRPr="18D36781">
        <w:rPr>
          <w:rFonts w:asciiTheme="minorHAnsi" w:hAnsiTheme="minorHAnsi" w:cstheme="minorBidi"/>
          <w:b/>
          <w:bCs/>
          <w:color w:val="000000" w:themeColor="text1"/>
          <w:sz w:val="19"/>
          <w:szCs w:val="19"/>
          <w:lang w:eastAsia="en-US"/>
        </w:rPr>
        <w:t xml:space="preserve"> </w:t>
      </w:r>
      <w:r w:rsidR="00636C81" w:rsidRPr="18D36781">
        <w:rPr>
          <w:rFonts w:asciiTheme="minorHAnsi" w:hAnsiTheme="minorHAnsi" w:cstheme="minorBidi"/>
          <w:color w:val="000000" w:themeColor="text1"/>
          <w:sz w:val="19"/>
          <w:szCs w:val="19"/>
          <w:lang w:eastAsia="en-US"/>
        </w:rPr>
        <w:t>(podľa vzoru v prílohe č. 2)</w:t>
      </w:r>
    </w:p>
    <w:p w14:paraId="3DA87693" w14:textId="3E8353A2" w:rsidR="009B6277" w:rsidRDefault="00A37275" w:rsidP="00D50B79">
      <w:pPr>
        <w:pStyle w:val="Odsekzoznamu"/>
        <w:numPr>
          <w:ilvl w:val="1"/>
          <w:numId w:val="7"/>
        </w:numPr>
        <w:autoSpaceDE w:val="0"/>
        <w:autoSpaceDN w:val="0"/>
        <w:adjustRightInd w:val="0"/>
        <w:spacing w:before="120" w:line="24" w:lineRule="atLeast"/>
        <w:contextualSpacing w:val="0"/>
        <w:rPr>
          <w:rFonts w:asciiTheme="minorHAnsi" w:hAnsiTheme="minorHAnsi" w:cstheme="minorBidi"/>
          <w:color w:val="000000"/>
          <w:sz w:val="19"/>
          <w:szCs w:val="19"/>
          <w:lang w:eastAsia="en-US"/>
        </w:rPr>
      </w:pPr>
      <w:r w:rsidRPr="18D36781">
        <w:rPr>
          <w:rFonts w:asciiTheme="minorHAnsi" w:hAnsiTheme="minorHAnsi" w:cstheme="minorBidi"/>
          <w:b/>
          <w:bCs/>
          <w:color w:val="000000" w:themeColor="text1"/>
          <w:sz w:val="19"/>
          <w:szCs w:val="19"/>
          <w:lang w:eastAsia="en-US"/>
        </w:rPr>
        <w:t>Súhlas so spracovaním os</w:t>
      </w:r>
      <w:r w:rsidR="00B13C0A" w:rsidRPr="18D36781">
        <w:rPr>
          <w:rFonts w:asciiTheme="minorHAnsi" w:hAnsiTheme="minorHAnsi" w:cstheme="minorBidi"/>
          <w:b/>
          <w:bCs/>
          <w:color w:val="000000" w:themeColor="text1"/>
          <w:sz w:val="19"/>
          <w:szCs w:val="19"/>
          <w:lang w:eastAsia="en-US"/>
        </w:rPr>
        <w:t>o</w:t>
      </w:r>
      <w:r w:rsidRPr="18D36781">
        <w:rPr>
          <w:rFonts w:asciiTheme="minorHAnsi" w:hAnsiTheme="minorHAnsi" w:cstheme="minorBidi"/>
          <w:b/>
          <w:bCs/>
          <w:color w:val="000000" w:themeColor="text1"/>
          <w:sz w:val="19"/>
          <w:szCs w:val="19"/>
          <w:lang w:eastAsia="en-US"/>
        </w:rPr>
        <w:t xml:space="preserve">bných údajov </w:t>
      </w:r>
      <w:r w:rsidRPr="18D36781">
        <w:rPr>
          <w:rFonts w:asciiTheme="minorHAnsi" w:hAnsiTheme="minorHAnsi" w:cstheme="minorBidi"/>
          <w:color w:val="000000" w:themeColor="text1"/>
          <w:sz w:val="19"/>
          <w:szCs w:val="19"/>
          <w:lang w:eastAsia="en-US"/>
        </w:rPr>
        <w:t>(podľa vzoru v prílohe č. 3)</w:t>
      </w:r>
    </w:p>
    <w:p w14:paraId="72780614" w14:textId="3929BB31" w:rsidR="61934A4D" w:rsidRDefault="61934A4D" w:rsidP="0088535A">
      <w:pPr>
        <w:pStyle w:val="Odsekzoznamu"/>
        <w:numPr>
          <w:ilvl w:val="1"/>
          <w:numId w:val="7"/>
        </w:numPr>
        <w:autoSpaceDE w:val="0"/>
        <w:autoSpaceDN w:val="0"/>
        <w:adjustRightInd w:val="0"/>
        <w:spacing w:before="120" w:line="24" w:lineRule="atLeast"/>
        <w:contextualSpacing w:val="0"/>
        <w:rPr>
          <w:rFonts w:asciiTheme="minorHAnsi" w:eastAsiaTheme="minorEastAsia" w:hAnsiTheme="minorHAnsi" w:cstheme="minorBidi"/>
          <w:b/>
          <w:bCs/>
          <w:color w:val="000000" w:themeColor="text1"/>
          <w:sz w:val="19"/>
          <w:szCs w:val="19"/>
          <w:lang w:eastAsia="en-US"/>
        </w:rPr>
      </w:pPr>
      <w:r w:rsidRPr="18D36781">
        <w:rPr>
          <w:rFonts w:asciiTheme="minorHAnsi" w:hAnsiTheme="minorHAnsi" w:cstheme="minorBidi"/>
          <w:b/>
          <w:bCs/>
          <w:color w:val="000000" w:themeColor="text1"/>
          <w:sz w:val="19"/>
          <w:szCs w:val="19"/>
          <w:lang w:eastAsia="en-US"/>
        </w:rPr>
        <w:t xml:space="preserve">Identifikačné údaje uchádzača a návrh na plnenie kritéria na vyhodnotenie ponúk </w:t>
      </w:r>
      <w:r w:rsidRPr="18D36781">
        <w:rPr>
          <w:rFonts w:asciiTheme="minorHAnsi" w:hAnsiTheme="minorHAnsi" w:cstheme="minorBidi"/>
          <w:color w:val="000000" w:themeColor="text1"/>
          <w:sz w:val="19"/>
          <w:szCs w:val="19"/>
          <w:lang w:eastAsia="en-US"/>
        </w:rPr>
        <w:t>(podľa vzoru v prílohe č. 4)</w:t>
      </w:r>
    </w:p>
    <w:p w14:paraId="733A9498" w14:textId="12BB642C" w:rsidR="00655F19" w:rsidRPr="00CB52C7" w:rsidRDefault="00655F19" w:rsidP="00492485">
      <w:pPr>
        <w:pStyle w:val="Odsekzoznamu"/>
        <w:numPr>
          <w:ilvl w:val="0"/>
          <w:numId w:val="7"/>
        </w:numPr>
        <w:autoSpaceDE w:val="0"/>
        <w:autoSpaceDN w:val="0"/>
        <w:adjustRightInd w:val="0"/>
        <w:spacing w:before="120" w:line="24" w:lineRule="atLeast"/>
        <w:ind w:left="714" w:hanging="357"/>
        <w:contextualSpacing w:val="0"/>
        <w:jc w:val="both"/>
        <w:rPr>
          <w:rFonts w:asciiTheme="minorHAnsi" w:hAnsiTheme="minorHAnsi" w:cstheme="minorBidi"/>
          <w:color w:val="000000"/>
          <w:sz w:val="19"/>
          <w:szCs w:val="19"/>
        </w:rPr>
      </w:pPr>
      <w:r w:rsidRPr="18D36781">
        <w:rPr>
          <w:rFonts w:asciiTheme="minorHAnsi" w:hAnsiTheme="minorHAnsi" w:cstheme="minorBidi"/>
          <w:b/>
          <w:bCs/>
          <w:color w:val="000000" w:themeColor="text1"/>
          <w:sz w:val="19"/>
          <w:szCs w:val="19"/>
        </w:rPr>
        <w:t xml:space="preserve">Otváranie ponúk: </w:t>
      </w:r>
      <w:r w:rsidR="007B67E0" w:rsidRPr="18D36781">
        <w:rPr>
          <w:rFonts w:asciiTheme="minorHAnsi" w:hAnsiTheme="minorHAnsi" w:cstheme="minorBidi"/>
          <w:color w:val="000000" w:themeColor="text1"/>
          <w:sz w:val="19"/>
          <w:szCs w:val="19"/>
        </w:rPr>
        <w:t>Otváranie sa uskutoční</w:t>
      </w:r>
      <w:r w:rsidR="006366C9" w:rsidRPr="18D36781">
        <w:rPr>
          <w:rFonts w:asciiTheme="minorHAnsi" w:hAnsiTheme="minorHAnsi" w:cstheme="minorBidi"/>
          <w:color w:val="000000" w:themeColor="text1"/>
          <w:sz w:val="19"/>
          <w:szCs w:val="19"/>
        </w:rPr>
        <w:t xml:space="preserve"> na mieste podľa bodu 2</w:t>
      </w:r>
      <w:r w:rsidR="007B67E0" w:rsidRPr="18D36781">
        <w:rPr>
          <w:rFonts w:asciiTheme="minorHAnsi" w:hAnsiTheme="minorHAnsi" w:cstheme="minorBidi"/>
          <w:color w:val="000000" w:themeColor="text1"/>
          <w:sz w:val="19"/>
          <w:szCs w:val="19"/>
        </w:rPr>
        <w:t xml:space="preserve"> </w:t>
      </w:r>
      <w:r w:rsidR="006366C9" w:rsidRPr="18D36781">
        <w:rPr>
          <w:rFonts w:asciiTheme="minorHAnsi" w:hAnsiTheme="minorHAnsi" w:cstheme="minorBidi"/>
          <w:color w:val="000000" w:themeColor="text1"/>
          <w:sz w:val="19"/>
          <w:szCs w:val="19"/>
        </w:rPr>
        <w:t xml:space="preserve">so začiatkom o </w:t>
      </w:r>
      <w:r w:rsidR="00A46B83">
        <w:rPr>
          <w:rFonts w:asciiTheme="minorHAnsi" w:hAnsiTheme="minorHAnsi" w:cstheme="minorBidi"/>
          <w:color w:val="000000" w:themeColor="text1"/>
          <w:sz w:val="19"/>
          <w:szCs w:val="19"/>
        </w:rPr>
        <w:t>9</w:t>
      </w:r>
      <w:r w:rsidR="007B67E0" w:rsidRPr="18D36781">
        <w:rPr>
          <w:rFonts w:asciiTheme="minorHAnsi" w:hAnsiTheme="minorHAnsi" w:cstheme="minorBidi"/>
          <w:color w:val="000000" w:themeColor="text1"/>
          <w:sz w:val="19"/>
          <w:szCs w:val="19"/>
        </w:rPr>
        <w:t xml:space="preserve">,00 hod </w:t>
      </w:r>
      <w:r w:rsidR="00815C84">
        <w:rPr>
          <w:rFonts w:asciiTheme="minorHAnsi" w:hAnsiTheme="minorHAnsi" w:cstheme="minorBidi"/>
          <w:color w:val="000000" w:themeColor="text1"/>
          <w:sz w:val="19"/>
          <w:szCs w:val="19"/>
        </w:rPr>
        <w:t>dňa 13.11</w:t>
      </w:r>
      <w:r w:rsidR="00A46B83">
        <w:rPr>
          <w:rFonts w:asciiTheme="minorHAnsi" w:hAnsiTheme="minorHAnsi" w:cstheme="minorBidi"/>
          <w:color w:val="000000" w:themeColor="text1"/>
          <w:sz w:val="19"/>
          <w:szCs w:val="19"/>
        </w:rPr>
        <w:t>.2020</w:t>
      </w:r>
      <w:r w:rsidR="0075262F" w:rsidRPr="18D36781">
        <w:rPr>
          <w:rFonts w:asciiTheme="minorHAnsi" w:hAnsiTheme="minorHAnsi" w:cstheme="minorBidi"/>
          <w:color w:val="000000" w:themeColor="text1"/>
          <w:sz w:val="19"/>
          <w:szCs w:val="19"/>
        </w:rPr>
        <w:t xml:space="preserve"> </w:t>
      </w:r>
      <w:r w:rsidR="00A46B83">
        <w:rPr>
          <w:rFonts w:asciiTheme="minorHAnsi" w:hAnsiTheme="minorHAnsi" w:cstheme="minorBidi"/>
          <w:color w:val="000000" w:themeColor="text1"/>
          <w:sz w:val="19"/>
          <w:szCs w:val="19"/>
        </w:rPr>
        <w:t>na Obecnom úrade Lemešany.</w:t>
      </w:r>
    </w:p>
    <w:p w14:paraId="085B5D68" w14:textId="195C12F4" w:rsidR="00772953" w:rsidRPr="00D374DD" w:rsidRDefault="00655F19" w:rsidP="00492485">
      <w:pPr>
        <w:pStyle w:val="Odsekzoznamu"/>
        <w:numPr>
          <w:ilvl w:val="0"/>
          <w:numId w:val="7"/>
        </w:numPr>
        <w:autoSpaceDE w:val="0"/>
        <w:autoSpaceDN w:val="0"/>
        <w:adjustRightInd w:val="0"/>
        <w:spacing w:before="120" w:line="24" w:lineRule="atLeast"/>
        <w:ind w:left="714" w:hanging="357"/>
        <w:contextualSpacing w:val="0"/>
        <w:jc w:val="both"/>
        <w:rPr>
          <w:rFonts w:asciiTheme="minorHAnsi" w:eastAsiaTheme="minorEastAsia" w:hAnsiTheme="minorHAnsi" w:cstheme="minorBidi"/>
          <w:color w:val="000000"/>
          <w:sz w:val="19"/>
          <w:szCs w:val="19"/>
        </w:rPr>
      </w:pPr>
      <w:r w:rsidRPr="18D36781">
        <w:rPr>
          <w:rFonts w:asciiTheme="minorHAnsi" w:hAnsiTheme="minorHAnsi" w:cstheme="minorBidi"/>
          <w:b/>
          <w:bCs/>
          <w:color w:val="000000" w:themeColor="text1"/>
          <w:sz w:val="19"/>
          <w:szCs w:val="19"/>
        </w:rPr>
        <w:lastRenderedPageBreak/>
        <w:t xml:space="preserve">Postup pri otváraní ponúk: </w:t>
      </w:r>
      <w:r w:rsidR="00772953" w:rsidRPr="18D36781">
        <w:rPr>
          <w:rFonts w:asciiTheme="minorHAnsi" w:hAnsiTheme="minorHAnsi" w:cstheme="minorBidi"/>
          <w:color w:val="000000" w:themeColor="text1"/>
          <w:sz w:val="19"/>
          <w:szCs w:val="19"/>
        </w:rPr>
        <w:t>Otvárania sa môžu zúčastniť uchádzači, ktorí predložili ponuku</w:t>
      </w:r>
      <w:r w:rsidR="0098335C" w:rsidRPr="18D36781">
        <w:rPr>
          <w:rFonts w:asciiTheme="minorHAnsi" w:hAnsiTheme="minorHAnsi" w:cstheme="minorBidi"/>
          <w:color w:val="000000" w:themeColor="text1"/>
          <w:sz w:val="19"/>
          <w:szCs w:val="19"/>
        </w:rPr>
        <w:t xml:space="preserve">. </w:t>
      </w:r>
      <w:r w:rsidR="00D374DD" w:rsidRPr="18D36781">
        <w:rPr>
          <w:rFonts w:asciiTheme="minorHAnsi" w:hAnsiTheme="minorHAnsi" w:cstheme="minorBidi"/>
          <w:color w:val="000000" w:themeColor="text1"/>
          <w:sz w:val="19"/>
          <w:szCs w:val="19"/>
        </w:rPr>
        <w:t xml:space="preserve">Na otváraní ponúk sa uchádzač (fyzická osoba), štatutárny orgán alebo člen štatutárneho orgánu uchádzača (právnická osoba) preukáže preukazom totožnosti a kópiou dokladu uchádzača o oprávnení podnikať. Uchádzač môže byť zastúpený osobou oprávnenou zúčastniť sa na otváraní ponúk za uchádzača. Poverený zástupca uchádzača sa preukáže preukazom totožnosti, kópiou dokladu uchádzača o oprávnení podnikať a splnomocnením na zastupovanie. </w:t>
      </w:r>
      <w:r w:rsidR="00B36D8E" w:rsidRPr="18D36781">
        <w:rPr>
          <w:rFonts w:asciiTheme="minorHAnsi" w:hAnsiTheme="minorHAnsi" w:cstheme="minorBidi"/>
          <w:color w:val="000000" w:themeColor="text1"/>
          <w:sz w:val="19"/>
          <w:szCs w:val="19"/>
        </w:rPr>
        <w:t xml:space="preserve">Všetci zúčastnení budú povinní </w:t>
      </w:r>
      <w:r w:rsidR="00772953" w:rsidRPr="18D36781">
        <w:rPr>
          <w:rFonts w:asciiTheme="minorHAnsi" w:hAnsiTheme="minorHAnsi" w:cstheme="minorBidi"/>
          <w:color w:val="000000" w:themeColor="text1"/>
          <w:sz w:val="19"/>
          <w:szCs w:val="19"/>
        </w:rPr>
        <w:t>riadiť sa všeobecne platnými opatreniami a nariadeniami v súvislosti s ochorením COVID-19.</w:t>
      </w:r>
      <w:r w:rsidR="58744843" w:rsidRPr="18D36781">
        <w:rPr>
          <w:rFonts w:asciiTheme="minorHAnsi" w:hAnsiTheme="minorHAnsi" w:cstheme="minorBidi"/>
          <w:color w:val="000000" w:themeColor="text1"/>
          <w:sz w:val="19"/>
          <w:szCs w:val="19"/>
        </w:rPr>
        <w:t xml:space="preserve"> </w:t>
      </w:r>
      <w:r w:rsidR="58744843" w:rsidRPr="18D36781">
        <w:rPr>
          <w:rFonts w:eastAsia="Arial"/>
          <w:color w:val="000000" w:themeColor="text1"/>
          <w:sz w:val="19"/>
          <w:szCs w:val="19"/>
          <w:lang w:val="en-US"/>
        </w:rPr>
        <w:t>Ponuky budú otvorené v poradí ako boli doručené. Na otváraní sa uchádzačom zverejnia obchodné mená alebo názvy, sídla, miesta podnikania alebo adresy pobytov všetkých uchádzačov a ich návrhy na plnenie kritérií, ktoré sa dajú vyjadriť číslom; ostatné údaje uvedené v ponuke sa nezverejňujú.</w:t>
      </w:r>
    </w:p>
    <w:p w14:paraId="53962E6A" w14:textId="085D7B53" w:rsidR="00655F19" w:rsidRPr="00CB52C7" w:rsidRDefault="00655F19" w:rsidP="00492485">
      <w:pPr>
        <w:pStyle w:val="Odsekzoznamu"/>
        <w:numPr>
          <w:ilvl w:val="0"/>
          <w:numId w:val="7"/>
        </w:numPr>
        <w:autoSpaceDE w:val="0"/>
        <w:autoSpaceDN w:val="0"/>
        <w:adjustRightInd w:val="0"/>
        <w:spacing w:before="120" w:line="24" w:lineRule="atLeast"/>
        <w:ind w:left="714" w:hanging="357"/>
        <w:contextualSpacing w:val="0"/>
        <w:jc w:val="both"/>
        <w:rPr>
          <w:rFonts w:asciiTheme="minorHAnsi" w:hAnsiTheme="minorHAnsi" w:cstheme="minorBidi"/>
          <w:color w:val="000000"/>
          <w:sz w:val="19"/>
          <w:szCs w:val="19"/>
        </w:rPr>
      </w:pPr>
      <w:r w:rsidRPr="18D36781">
        <w:rPr>
          <w:rFonts w:asciiTheme="minorHAnsi" w:hAnsiTheme="minorHAnsi" w:cstheme="minorBidi"/>
          <w:b/>
          <w:bCs/>
          <w:color w:val="000000" w:themeColor="text1"/>
          <w:sz w:val="19"/>
          <w:szCs w:val="19"/>
        </w:rPr>
        <w:t>Lehota viazanosti ponúk</w:t>
      </w:r>
      <w:r w:rsidRPr="18D36781">
        <w:rPr>
          <w:rFonts w:asciiTheme="minorHAnsi" w:hAnsiTheme="minorHAnsi" w:cstheme="minorBidi"/>
          <w:color w:val="000000" w:themeColor="text1"/>
          <w:sz w:val="19"/>
          <w:szCs w:val="19"/>
        </w:rPr>
        <w:t xml:space="preserve">: </w:t>
      </w:r>
      <w:r w:rsidR="00815C84">
        <w:rPr>
          <w:rFonts w:asciiTheme="minorHAnsi" w:hAnsiTheme="minorHAnsi" w:cstheme="minorBidi"/>
          <w:color w:val="000000" w:themeColor="text1"/>
          <w:sz w:val="19"/>
          <w:szCs w:val="19"/>
        </w:rPr>
        <w:t>do 31.01.2021</w:t>
      </w:r>
      <w:r w:rsidRPr="18D36781">
        <w:rPr>
          <w:rFonts w:asciiTheme="minorHAnsi" w:hAnsiTheme="minorHAnsi" w:cstheme="minorBidi"/>
          <w:color w:val="000000" w:themeColor="text1"/>
          <w:sz w:val="19"/>
          <w:szCs w:val="19"/>
        </w:rPr>
        <w:t xml:space="preserve"> </w:t>
      </w:r>
    </w:p>
    <w:p w14:paraId="6C8DE297" w14:textId="17D5E71E" w:rsidR="00C4155A" w:rsidRPr="00CB52C7" w:rsidRDefault="00655F19" w:rsidP="00492485">
      <w:pPr>
        <w:pStyle w:val="Default"/>
        <w:numPr>
          <w:ilvl w:val="0"/>
          <w:numId w:val="7"/>
        </w:numPr>
        <w:spacing w:before="120" w:line="24" w:lineRule="atLeast"/>
        <w:ind w:left="714" w:hanging="357"/>
        <w:jc w:val="both"/>
        <w:rPr>
          <w:rFonts w:asciiTheme="minorHAnsi" w:hAnsiTheme="minorHAnsi" w:cstheme="minorBidi"/>
          <w:b/>
          <w:bCs/>
          <w:sz w:val="19"/>
          <w:szCs w:val="19"/>
        </w:rPr>
      </w:pPr>
      <w:r w:rsidRPr="18D36781">
        <w:rPr>
          <w:rFonts w:asciiTheme="minorHAnsi" w:hAnsiTheme="minorHAnsi" w:cstheme="minorBidi"/>
          <w:b/>
          <w:bCs/>
          <w:sz w:val="19"/>
          <w:szCs w:val="19"/>
        </w:rPr>
        <w:t xml:space="preserve">Osoby určené pre styk so záujemcami a uchádzačmi: </w:t>
      </w:r>
      <w:r w:rsidR="003B520D" w:rsidRPr="18D36781">
        <w:rPr>
          <w:rFonts w:asciiTheme="minorHAnsi" w:hAnsiTheme="minorHAnsi" w:cstheme="minorBidi"/>
          <w:sz w:val="19"/>
          <w:szCs w:val="19"/>
          <w:lang w:val="sk-SK" w:eastAsia="cs-CZ"/>
        </w:rPr>
        <w:t>Ing. Alena Dz</w:t>
      </w:r>
      <w:r w:rsidR="00E16F2F" w:rsidRPr="18D36781">
        <w:rPr>
          <w:rFonts w:asciiTheme="minorHAnsi" w:hAnsiTheme="minorHAnsi" w:cstheme="minorBidi"/>
          <w:sz w:val="19"/>
          <w:szCs w:val="19"/>
          <w:lang w:val="sk-SK" w:eastAsia="cs-CZ"/>
        </w:rPr>
        <w:t>u</w:t>
      </w:r>
      <w:r w:rsidR="003B520D" w:rsidRPr="18D36781">
        <w:rPr>
          <w:rFonts w:asciiTheme="minorHAnsi" w:hAnsiTheme="minorHAnsi" w:cstheme="minorBidi"/>
          <w:sz w:val="19"/>
          <w:szCs w:val="19"/>
          <w:lang w:val="sk-SK" w:eastAsia="cs-CZ"/>
        </w:rPr>
        <w:t>rová</w:t>
      </w:r>
      <w:r w:rsidR="00F14159">
        <w:rPr>
          <w:rFonts w:asciiTheme="minorHAnsi" w:hAnsiTheme="minorHAnsi" w:cstheme="minorBidi"/>
          <w:sz w:val="19"/>
          <w:szCs w:val="19"/>
          <w:lang w:val="sk-SK" w:eastAsia="cs-CZ"/>
        </w:rPr>
        <w:t>, a</w:t>
      </w:r>
      <w:r w:rsidR="00F14159">
        <w:rPr>
          <w:rFonts w:asciiTheme="minorHAnsi" w:hAnsiTheme="minorHAnsi" w:cstheme="minorBidi"/>
          <w:color w:val="000000" w:themeColor="text1"/>
          <w:sz w:val="19"/>
          <w:szCs w:val="19"/>
        </w:rPr>
        <w:t>le</w:t>
      </w:r>
      <w:r w:rsidR="00F14159" w:rsidRPr="18D36781">
        <w:rPr>
          <w:rFonts w:asciiTheme="minorHAnsi" w:hAnsiTheme="minorHAnsi" w:cstheme="minorBidi"/>
          <w:color w:val="000000" w:themeColor="text1"/>
          <w:sz w:val="19"/>
          <w:szCs w:val="19"/>
        </w:rPr>
        <w:t>na.dzurova@lemesany.sk</w:t>
      </w:r>
    </w:p>
    <w:p w14:paraId="6E94B04F" w14:textId="1C821768" w:rsidR="00C4155A" w:rsidRPr="00CB52C7" w:rsidRDefault="00655F19" w:rsidP="00492485">
      <w:pPr>
        <w:pStyle w:val="Default"/>
        <w:numPr>
          <w:ilvl w:val="0"/>
          <w:numId w:val="7"/>
        </w:numPr>
        <w:spacing w:before="120" w:line="24" w:lineRule="atLeast"/>
        <w:ind w:left="714" w:hanging="357"/>
        <w:jc w:val="both"/>
        <w:rPr>
          <w:rFonts w:asciiTheme="minorHAnsi" w:eastAsiaTheme="minorEastAsia" w:hAnsiTheme="minorHAnsi" w:cstheme="minorBidi"/>
          <w:sz w:val="19"/>
          <w:szCs w:val="19"/>
        </w:rPr>
      </w:pPr>
      <w:r w:rsidRPr="18D36781">
        <w:rPr>
          <w:rFonts w:asciiTheme="minorHAnsi" w:hAnsiTheme="minorHAnsi" w:cstheme="minorBidi"/>
          <w:b/>
          <w:bCs/>
          <w:sz w:val="19"/>
          <w:szCs w:val="19"/>
        </w:rPr>
        <w:t>Ďalšie informácie verejného obstarávateľa:</w:t>
      </w:r>
      <w:r w:rsidR="0004555C" w:rsidRPr="18D36781">
        <w:rPr>
          <w:rFonts w:asciiTheme="minorHAnsi" w:hAnsiTheme="minorHAnsi" w:cstheme="minorBidi"/>
          <w:b/>
          <w:bCs/>
          <w:sz w:val="19"/>
          <w:szCs w:val="19"/>
        </w:rPr>
        <w:t xml:space="preserve"> </w:t>
      </w:r>
      <w:r w:rsidR="0004555C" w:rsidRPr="18D36781">
        <w:rPr>
          <w:rFonts w:asciiTheme="minorHAnsi" w:hAnsiTheme="minorHAnsi" w:cstheme="minorBidi"/>
          <w:sz w:val="19"/>
          <w:szCs w:val="19"/>
          <w:lang w:val="sk-SK" w:eastAsia="cs-CZ"/>
        </w:rPr>
        <w:t>V</w:t>
      </w:r>
      <w:r w:rsidR="00002722" w:rsidRPr="18D36781">
        <w:rPr>
          <w:rFonts w:asciiTheme="minorHAnsi" w:hAnsiTheme="minorHAnsi" w:cstheme="minorBidi"/>
          <w:sz w:val="19"/>
          <w:szCs w:val="19"/>
          <w:lang w:val="sk-SK" w:eastAsia="cs-CZ"/>
        </w:rPr>
        <w:t>erejn</w:t>
      </w:r>
      <w:r w:rsidR="0004555C" w:rsidRPr="18D36781">
        <w:rPr>
          <w:rFonts w:asciiTheme="minorHAnsi" w:hAnsiTheme="minorHAnsi" w:cstheme="minorBidi"/>
          <w:sz w:val="19"/>
          <w:szCs w:val="19"/>
          <w:lang w:val="sk-SK" w:eastAsia="cs-CZ"/>
        </w:rPr>
        <w:t xml:space="preserve">é obstarávanie podlieha kontrole u poskytovateľa NFP, z toho dôvodu bude zmluva uzavretá </w:t>
      </w:r>
      <w:r w:rsidR="00B773CA" w:rsidRPr="18D36781">
        <w:rPr>
          <w:rFonts w:asciiTheme="minorHAnsi" w:hAnsiTheme="minorHAnsi" w:cstheme="minorBidi"/>
          <w:sz w:val="19"/>
          <w:szCs w:val="19"/>
          <w:lang w:val="sk-SK" w:eastAsia="cs-CZ"/>
        </w:rPr>
        <w:t>s odkladacou podmienkou nadobudnutia účinnosti zmluvy, ktorou bude schválenie zákazky v rámci kontroly VO</w:t>
      </w:r>
      <w:r w:rsidR="002D67C9" w:rsidRPr="18D36781">
        <w:rPr>
          <w:rFonts w:asciiTheme="minorHAnsi" w:hAnsiTheme="minorHAnsi" w:cstheme="minorBidi"/>
          <w:sz w:val="19"/>
          <w:szCs w:val="19"/>
          <w:lang w:val="sk-SK" w:eastAsia="cs-CZ"/>
        </w:rPr>
        <w:t xml:space="preserve">. </w:t>
      </w:r>
      <w:r w:rsidR="17DBD754" w:rsidRPr="18D36781">
        <w:rPr>
          <w:rFonts w:ascii="Arial" w:eastAsia="Arial" w:hAnsi="Arial" w:cs="Arial"/>
          <w:sz w:val="19"/>
          <w:szCs w:val="19"/>
          <w:lang w:val="sk-SK"/>
        </w:rPr>
        <w:t>Dodávateľ bude oprávnený dodať predmet zmluvy až po oznámení verejného obstarávateľa o splnení odkladacej</w:t>
      </w:r>
      <w:r w:rsidR="17DBD754" w:rsidRPr="18D36781">
        <w:rPr>
          <w:rFonts w:ascii="Arial" w:eastAsia="Arial" w:hAnsi="Arial" w:cs="Arial"/>
          <w:sz w:val="19"/>
          <w:szCs w:val="19"/>
        </w:rPr>
        <w:t xml:space="preserve"> podmienky účinnosti. </w:t>
      </w:r>
      <w:r w:rsidR="17DBD754" w:rsidRPr="18D36781">
        <w:rPr>
          <w:rFonts w:ascii="Arial" w:eastAsia="Arial" w:hAnsi="Arial" w:cs="Arial"/>
          <w:color w:val="000000" w:themeColor="text1"/>
          <w:sz w:val="19"/>
          <w:szCs w:val="19"/>
        </w:rPr>
        <w:t>Úspešný uchádzač bude povinný uzavrieť s verejným obstarávateľom kúpnu zmluvu podľa návrhu uvedeného v prílohe č. 5 tejto výzvy v lehote do 5 pracovných dní od vyzvania.</w:t>
      </w:r>
      <w:r w:rsidR="0088535A">
        <w:rPr>
          <w:rFonts w:ascii="Arial" w:eastAsia="Arial" w:hAnsi="Arial" w:cs="Arial"/>
          <w:color w:val="000000" w:themeColor="text1"/>
          <w:sz w:val="19"/>
          <w:szCs w:val="19"/>
        </w:rPr>
        <w:t xml:space="preserve"> Kúpna zmluva sa v ponuke nepredkladá. </w:t>
      </w:r>
      <w:r w:rsidR="17DBD754" w:rsidRPr="18D36781">
        <w:rPr>
          <w:rFonts w:ascii="Arial" w:eastAsia="Arial" w:hAnsi="Arial" w:cs="Arial"/>
          <w:color w:val="000000" w:themeColor="text1"/>
          <w:sz w:val="19"/>
          <w:szCs w:val="19"/>
        </w:rPr>
        <w:t xml:space="preserve">Verejný obstarávateľ nesmie uzavrieť zmluvu s uchádzačom, ktorý nespĺňa podmienky účasti podľa § 32 ods. 1 písm. e) a f) alebo ak u neho existuje dôvod na vylúčenie podľa § 40 ods. 6 písm. f) ZVO. Verejný obstarávateľ overí splnenie podmienok účasti podľa § 32 ods. 1 písm. e) a f) ZVO u uchádzača registrovaného v Zozname hospodárskych subjektov vedenom Úradom pre verejné obstarávanie. U uchádzača nezapísaného v Zozname hospodárskych subjektov splnenie podmienky účasti podľa § 32 ods. 1 písm. e) - oprávnenie dodávať tovar overí vo verejne dostupných registroch, napr. obchodnom alebo živnostenskom registri na internete a podľa § 32 ods. 1 písm. f) - neuloženie zákazu účasti vo verejnom obstarávaní overí na základe predloženého čestného vyhlásenia a zároveň overením v Registri osôb so zákazom vedenom Úradom pre verejné obstarávanie.  </w:t>
      </w:r>
    </w:p>
    <w:p w14:paraId="593CB554" w14:textId="77777777" w:rsidR="00C4155A" w:rsidRPr="00CB52C7" w:rsidRDefault="00C4155A" w:rsidP="00655F19">
      <w:pPr>
        <w:autoSpaceDE w:val="0"/>
        <w:autoSpaceDN w:val="0"/>
        <w:adjustRightInd w:val="0"/>
        <w:rPr>
          <w:rFonts w:asciiTheme="minorHAnsi" w:hAnsiTheme="minorHAnsi" w:cstheme="minorHAnsi"/>
          <w:color w:val="000000"/>
          <w:szCs w:val="19"/>
        </w:rPr>
      </w:pPr>
    </w:p>
    <w:p w14:paraId="2B4293B1" w14:textId="77777777" w:rsidR="00C4155A" w:rsidRPr="00CB52C7" w:rsidRDefault="00C4155A" w:rsidP="00655F19">
      <w:pPr>
        <w:autoSpaceDE w:val="0"/>
        <w:autoSpaceDN w:val="0"/>
        <w:adjustRightInd w:val="0"/>
        <w:rPr>
          <w:rFonts w:asciiTheme="minorHAnsi" w:hAnsiTheme="minorHAnsi" w:cstheme="minorHAnsi"/>
          <w:color w:val="000000"/>
          <w:szCs w:val="19"/>
        </w:rPr>
      </w:pPr>
    </w:p>
    <w:p w14:paraId="599B5E2C" w14:textId="0AC626AF" w:rsidR="00655F19" w:rsidRPr="00CB52C7" w:rsidRDefault="00655F19" w:rsidP="00655F19">
      <w:pPr>
        <w:autoSpaceDE w:val="0"/>
        <w:autoSpaceDN w:val="0"/>
        <w:adjustRightInd w:val="0"/>
        <w:rPr>
          <w:rFonts w:asciiTheme="minorHAnsi" w:hAnsiTheme="minorHAnsi" w:cstheme="minorHAnsi"/>
          <w:color w:val="000000"/>
          <w:szCs w:val="19"/>
        </w:rPr>
      </w:pPr>
      <w:r w:rsidRPr="00CB52C7">
        <w:rPr>
          <w:rFonts w:asciiTheme="minorHAnsi" w:hAnsiTheme="minorHAnsi" w:cstheme="minorHAnsi"/>
          <w:color w:val="000000"/>
          <w:szCs w:val="19"/>
        </w:rPr>
        <w:t>S úctou</w:t>
      </w:r>
      <w:r w:rsidR="00C4155A" w:rsidRPr="00CB52C7">
        <w:rPr>
          <w:rFonts w:asciiTheme="minorHAnsi" w:hAnsiTheme="minorHAnsi" w:cstheme="minorHAnsi"/>
          <w:color w:val="000000"/>
          <w:szCs w:val="19"/>
        </w:rPr>
        <w:t>,</w:t>
      </w:r>
      <w:r w:rsidRPr="00CB52C7">
        <w:rPr>
          <w:rFonts w:asciiTheme="minorHAnsi" w:hAnsiTheme="minorHAnsi" w:cstheme="minorHAnsi"/>
          <w:color w:val="000000"/>
          <w:szCs w:val="19"/>
        </w:rPr>
        <w:t xml:space="preserve"> </w:t>
      </w:r>
    </w:p>
    <w:p w14:paraId="38789BDF" w14:textId="77777777" w:rsidR="00655F19" w:rsidRPr="00CB52C7" w:rsidRDefault="00655F19" w:rsidP="00655F19">
      <w:pPr>
        <w:autoSpaceDE w:val="0"/>
        <w:autoSpaceDN w:val="0"/>
        <w:adjustRightInd w:val="0"/>
        <w:rPr>
          <w:rFonts w:asciiTheme="minorHAnsi" w:hAnsiTheme="minorHAnsi" w:cstheme="minorHAnsi"/>
          <w:color w:val="000000"/>
          <w:szCs w:val="19"/>
        </w:rPr>
      </w:pPr>
    </w:p>
    <w:p w14:paraId="14331B87" w14:textId="77777777" w:rsidR="00C4155A" w:rsidRPr="00CB52C7" w:rsidRDefault="00C4155A" w:rsidP="00655F19">
      <w:pPr>
        <w:autoSpaceDE w:val="0"/>
        <w:autoSpaceDN w:val="0"/>
        <w:adjustRightInd w:val="0"/>
        <w:rPr>
          <w:rFonts w:asciiTheme="minorHAnsi" w:hAnsiTheme="minorHAnsi" w:cstheme="minorHAnsi"/>
          <w:color w:val="000000"/>
          <w:szCs w:val="19"/>
        </w:rPr>
      </w:pPr>
    </w:p>
    <w:p w14:paraId="07B3D1AE" w14:textId="0B761C17" w:rsidR="00C4155A" w:rsidRPr="00CB52C7" w:rsidRDefault="003D0D3E" w:rsidP="00655F19">
      <w:pPr>
        <w:autoSpaceDE w:val="0"/>
        <w:autoSpaceDN w:val="0"/>
        <w:adjustRightInd w:val="0"/>
        <w:rPr>
          <w:rFonts w:asciiTheme="minorHAnsi" w:hAnsiTheme="minorHAnsi" w:cstheme="minorHAnsi"/>
          <w:color w:val="000000"/>
          <w:szCs w:val="19"/>
        </w:rPr>
      </w:pPr>
      <w:r>
        <w:rPr>
          <w:rFonts w:asciiTheme="minorHAnsi" w:hAnsiTheme="minorHAnsi" w:cstheme="minorHAnsi"/>
          <w:color w:val="000000"/>
          <w:szCs w:val="19"/>
        </w:rPr>
        <w:t>Lemešany</w:t>
      </w:r>
      <w:r w:rsidRPr="00A74691">
        <w:rPr>
          <w:rFonts w:asciiTheme="minorHAnsi" w:hAnsiTheme="minorHAnsi" w:cstheme="minorHAnsi"/>
          <w:color w:val="000000"/>
          <w:szCs w:val="19"/>
        </w:rPr>
        <w:t xml:space="preserve">, </w:t>
      </w:r>
      <w:r w:rsidR="00815C84">
        <w:rPr>
          <w:rFonts w:asciiTheme="minorHAnsi" w:hAnsiTheme="minorHAnsi" w:cstheme="minorHAnsi"/>
          <w:color w:val="000000"/>
          <w:szCs w:val="19"/>
        </w:rPr>
        <w:t>3.11.2020</w:t>
      </w:r>
    </w:p>
    <w:p w14:paraId="7417CFE3" w14:textId="77777777" w:rsidR="00C4155A" w:rsidRPr="00CB52C7" w:rsidRDefault="00C4155A" w:rsidP="00655F19">
      <w:pPr>
        <w:autoSpaceDE w:val="0"/>
        <w:autoSpaceDN w:val="0"/>
        <w:adjustRightInd w:val="0"/>
        <w:rPr>
          <w:rFonts w:asciiTheme="minorHAnsi" w:hAnsiTheme="minorHAnsi" w:cstheme="minorHAnsi"/>
          <w:color w:val="000000"/>
          <w:szCs w:val="19"/>
        </w:rPr>
      </w:pPr>
    </w:p>
    <w:p w14:paraId="06008458" w14:textId="0F59B180" w:rsidR="00655F19" w:rsidRDefault="00655F19" w:rsidP="00C4155A">
      <w:pPr>
        <w:autoSpaceDE w:val="0"/>
        <w:autoSpaceDN w:val="0"/>
        <w:adjustRightInd w:val="0"/>
        <w:ind w:left="5029" w:firstLine="709"/>
        <w:rPr>
          <w:rFonts w:asciiTheme="minorHAnsi" w:hAnsiTheme="minorHAnsi" w:cstheme="minorHAnsi"/>
          <w:color w:val="000000"/>
          <w:szCs w:val="19"/>
        </w:rPr>
      </w:pPr>
      <w:r w:rsidRPr="00CB52C7">
        <w:rPr>
          <w:rFonts w:asciiTheme="minorHAnsi" w:hAnsiTheme="minorHAnsi" w:cstheme="minorHAnsi"/>
          <w:color w:val="000000"/>
          <w:szCs w:val="19"/>
        </w:rPr>
        <w:t xml:space="preserve">.......................................................... </w:t>
      </w:r>
    </w:p>
    <w:p w14:paraId="7EFB4560" w14:textId="4E0DE7A8" w:rsidR="0088535A" w:rsidRDefault="0088535A" w:rsidP="0088535A">
      <w:pPr>
        <w:autoSpaceDE w:val="0"/>
        <w:autoSpaceDN w:val="0"/>
        <w:adjustRightInd w:val="0"/>
        <w:ind w:left="5771" w:firstLine="709"/>
        <w:rPr>
          <w:rFonts w:asciiTheme="minorHAnsi" w:hAnsiTheme="minorHAnsi" w:cstheme="minorHAnsi"/>
          <w:color w:val="000000"/>
          <w:szCs w:val="19"/>
        </w:rPr>
      </w:pPr>
      <w:r>
        <w:rPr>
          <w:rFonts w:asciiTheme="minorHAnsi" w:hAnsiTheme="minorHAnsi" w:cstheme="minorHAnsi"/>
          <w:color w:val="000000"/>
          <w:szCs w:val="19"/>
        </w:rPr>
        <w:t>Ing. Marko Bučko</w:t>
      </w:r>
    </w:p>
    <w:p w14:paraId="067CFFA9" w14:textId="0D811797" w:rsidR="0088535A" w:rsidRPr="00CB52C7" w:rsidRDefault="0088535A" w:rsidP="0088535A">
      <w:pPr>
        <w:autoSpaceDE w:val="0"/>
        <w:autoSpaceDN w:val="0"/>
        <w:adjustRightInd w:val="0"/>
        <w:ind w:left="6491"/>
        <w:rPr>
          <w:rFonts w:asciiTheme="minorHAnsi" w:hAnsiTheme="minorHAnsi" w:cstheme="minorHAnsi"/>
          <w:color w:val="000000"/>
          <w:szCs w:val="19"/>
        </w:rPr>
      </w:pPr>
      <w:r>
        <w:rPr>
          <w:rFonts w:asciiTheme="minorHAnsi" w:hAnsiTheme="minorHAnsi" w:cstheme="minorHAnsi"/>
          <w:color w:val="000000"/>
          <w:szCs w:val="19"/>
        </w:rPr>
        <w:t xml:space="preserve">   starosta obce</w:t>
      </w:r>
    </w:p>
    <w:p w14:paraId="5CE1DEA3" w14:textId="7149C436" w:rsidR="00655F19" w:rsidRPr="00CB52C7" w:rsidRDefault="000F6728" w:rsidP="00C4155A">
      <w:pPr>
        <w:autoSpaceDE w:val="0"/>
        <w:autoSpaceDN w:val="0"/>
        <w:adjustRightInd w:val="0"/>
        <w:spacing w:before="80"/>
        <w:ind w:left="5738" w:firstLine="709"/>
        <w:jc w:val="both"/>
        <w:rPr>
          <w:rFonts w:asciiTheme="minorHAnsi" w:hAnsiTheme="minorHAnsi" w:cstheme="minorHAnsi"/>
          <w:i/>
          <w:color w:val="000000"/>
          <w:szCs w:val="19"/>
        </w:rPr>
      </w:pPr>
      <w:r>
        <w:rPr>
          <w:rFonts w:asciiTheme="minorHAnsi" w:hAnsiTheme="minorHAnsi" w:cstheme="minorHAnsi"/>
          <w:i/>
          <w:color w:val="000000"/>
          <w:szCs w:val="19"/>
        </w:rPr>
        <w:t>p</w:t>
      </w:r>
      <w:r w:rsidR="00655F19" w:rsidRPr="00CB52C7">
        <w:rPr>
          <w:rFonts w:asciiTheme="minorHAnsi" w:hAnsiTheme="minorHAnsi" w:cstheme="minorHAnsi"/>
          <w:i/>
          <w:color w:val="000000"/>
          <w:szCs w:val="19"/>
        </w:rPr>
        <w:t>odpis, pečiatka</w:t>
      </w:r>
    </w:p>
    <w:p w14:paraId="6026F5AB" w14:textId="0A3E2890" w:rsidR="00655F19" w:rsidRDefault="00655F19" w:rsidP="00655F19">
      <w:pPr>
        <w:autoSpaceDE w:val="0"/>
        <w:autoSpaceDN w:val="0"/>
        <w:adjustRightInd w:val="0"/>
        <w:rPr>
          <w:rFonts w:asciiTheme="minorHAnsi" w:hAnsiTheme="minorHAnsi" w:cstheme="minorHAnsi"/>
          <w:b/>
          <w:color w:val="000000"/>
          <w:szCs w:val="19"/>
        </w:rPr>
      </w:pPr>
    </w:p>
    <w:p w14:paraId="0DA6DE67" w14:textId="77777777" w:rsidR="00002722" w:rsidRPr="00CB52C7" w:rsidRDefault="00002722" w:rsidP="00655F19">
      <w:pPr>
        <w:autoSpaceDE w:val="0"/>
        <w:autoSpaceDN w:val="0"/>
        <w:adjustRightInd w:val="0"/>
        <w:rPr>
          <w:rFonts w:asciiTheme="minorHAnsi" w:hAnsiTheme="minorHAnsi" w:cstheme="minorHAnsi"/>
          <w:b/>
          <w:color w:val="000000"/>
          <w:szCs w:val="19"/>
        </w:rPr>
      </w:pPr>
    </w:p>
    <w:p w14:paraId="51AB94E2" w14:textId="77777777" w:rsidR="00655F19" w:rsidRPr="00CB52C7" w:rsidRDefault="00655F19" w:rsidP="00655F19">
      <w:pPr>
        <w:autoSpaceDE w:val="0"/>
        <w:autoSpaceDN w:val="0"/>
        <w:adjustRightInd w:val="0"/>
        <w:rPr>
          <w:rFonts w:asciiTheme="minorHAnsi" w:hAnsiTheme="minorHAnsi" w:cstheme="minorHAnsi"/>
          <w:b/>
          <w:color w:val="000000"/>
          <w:szCs w:val="19"/>
        </w:rPr>
      </w:pPr>
      <w:r w:rsidRPr="00CB52C7">
        <w:rPr>
          <w:rFonts w:asciiTheme="minorHAnsi" w:hAnsiTheme="minorHAnsi" w:cstheme="minorHAnsi"/>
          <w:b/>
          <w:color w:val="000000"/>
          <w:szCs w:val="19"/>
        </w:rPr>
        <w:t xml:space="preserve">Prílohy: </w:t>
      </w:r>
    </w:p>
    <w:p w14:paraId="1527CF65" w14:textId="1FFD4C63" w:rsidR="00E719B6" w:rsidRDefault="00A366EC" w:rsidP="00E719B6">
      <w:pPr>
        <w:autoSpaceDE w:val="0"/>
        <w:autoSpaceDN w:val="0"/>
        <w:adjustRightInd w:val="0"/>
        <w:rPr>
          <w:rFonts w:asciiTheme="minorHAnsi" w:hAnsiTheme="minorHAnsi" w:cstheme="minorHAnsi"/>
          <w:color w:val="000000"/>
          <w:szCs w:val="19"/>
        </w:rPr>
      </w:pPr>
      <w:r w:rsidRPr="00CB52C7">
        <w:rPr>
          <w:rFonts w:asciiTheme="minorHAnsi" w:hAnsiTheme="minorHAnsi" w:cstheme="minorHAnsi"/>
          <w:color w:val="000000"/>
          <w:szCs w:val="19"/>
        </w:rPr>
        <w:t xml:space="preserve">Príloha č.1 </w:t>
      </w:r>
      <w:r w:rsidR="00A80092">
        <w:rPr>
          <w:rFonts w:asciiTheme="minorHAnsi" w:hAnsiTheme="minorHAnsi" w:cstheme="minorHAnsi"/>
          <w:color w:val="000000"/>
          <w:szCs w:val="19"/>
        </w:rPr>
        <w:t>–</w:t>
      </w:r>
      <w:r w:rsidRPr="00CB52C7">
        <w:rPr>
          <w:rFonts w:asciiTheme="minorHAnsi" w:hAnsiTheme="minorHAnsi" w:cstheme="minorHAnsi"/>
          <w:color w:val="000000"/>
          <w:szCs w:val="19"/>
        </w:rPr>
        <w:t xml:space="preserve"> </w:t>
      </w:r>
      <w:r w:rsidR="00642718">
        <w:rPr>
          <w:rFonts w:asciiTheme="minorHAnsi" w:hAnsiTheme="minorHAnsi" w:cstheme="minorHAnsi"/>
          <w:color w:val="000000"/>
          <w:szCs w:val="19"/>
        </w:rPr>
        <w:t>návrh na plnenie kritérií - vzor</w:t>
      </w:r>
      <w:r w:rsidR="00E719B6">
        <w:rPr>
          <w:rFonts w:asciiTheme="minorHAnsi" w:hAnsiTheme="minorHAnsi" w:cstheme="minorHAnsi"/>
          <w:color w:val="000000"/>
          <w:szCs w:val="19"/>
        </w:rPr>
        <w:t xml:space="preserve"> </w:t>
      </w:r>
    </w:p>
    <w:p w14:paraId="53682537" w14:textId="455A17E8" w:rsidR="00B10C54" w:rsidRDefault="00A366EC" w:rsidP="00B10C54">
      <w:pPr>
        <w:autoSpaceDE w:val="0"/>
        <w:autoSpaceDN w:val="0"/>
        <w:adjustRightInd w:val="0"/>
        <w:rPr>
          <w:rFonts w:asciiTheme="minorHAnsi" w:hAnsiTheme="minorHAnsi" w:cstheme="minorHAnsi"/>
          <w:color w:val="000000"/>
          <w:szCs w:val="19"/>
        </w:rPr>
      </w:pPr>
      <w:r w:rsidRPr="00CB52C7">
        <w:rPr>
          <w:rFonts w:asciiTheme="minorHAnsi" w:hAnsiTheme="minorHAnsi" w:cstheme="minorHAnsi"/>
          <w:color w:val="000000"/>
          <w:szCs w:val="19"/>
        </w:rPr>
        <w:t>Príloha č.</w:t>
      </w:r>
      <w:r w:rsidR="003D37D7">
        <w:rPr>
          <w:rFonts w:asciiTheme="minorHAnsi" w:hAnsiTheme="minorHAnsi" w:cstheme="minorHAnsi"/>
          <w:color w:val="000000"/>
          <w:szCs w:val="19"/>
        </w:rPr>
        <w:t>2</w:t>
      </w:r>
      <w:r w:rsidRPr="00CB52C7">
        <w:rPr>
          <w:rFonts w:asciiTheme="minorHAnsi" w:hAnsiTheme="minorHAnsi" w:cstheme="minorHAnsi"/>
          <w:color w:val="000000"/>
          <w:szCs w:val="19"/>
        </w:rPr>
        <w:t xml:space="preserve"> </w:t>
      </w:r>
      <w:r w:rsidR="009063E8">
        <w:rPr>
          <w:rFonts w:asciiTheme="minorHAnsi" w:hAnsiTheme="minorHAnsi" w:cstheme="minorHAnsi"/>
          <w:color w:val="000000"/>
          <w:szCs w:val="19"/>
        </w:rPr>
        <w:t>–</w:t>
      </w:r>
      <w:r w:rsidRPr="00CB52C7">
        <w:rPr>
          <w:rFonts w:asciiTheme="minorHAnsi" w:hAnsiTheme="minorHAnsi" w:cstheme="minorHAnsi"/>
          <w:color w:val="000000"/>
          <w:szCs w:val="19"/>
        </w:rPr>
        <w:t xml:space="preserve"> </w:t>
      </w:r>
      <w:r w:rsidR="00B10C54">
        <w:rPr>
          <w:rFonts w:asciiTheme="minorHAnsi" w:hAnsiTheme="minorHAnsi" w:cstheme="minorHAnsi"/>
          <w:color w:val="000000"/>
          <w:szCs w:val="19"/>
        </w:rPr>
        <w:t>technická špecifikácia predmetu obstarávania - vzor</w:t>
      </w:r>
    </w:p>
    <w:p w14:paraId="413E2BEF" w14:textId="400C6F20" w:rsidR="00B10C54" w:rsidRPr="00CB52C7" w:rsidRDefault="00A366EC" w:rsidP="00B10C54">
      <w:pPr>
        <w:autoSpaceDE w:val="0"/>
        <w:autoSpaceDN w:val="0"/>
        <w:adjustRightInd w:val="0"/>
        <w:rPr>
          <w:rFonts w:asciiTheme="minorHAnsi" w:hAnsiTheme="minorHAnsi" w:cstheme="minorHAnsi"/>
          <w:color w:val="000000"/>
          <w:szCs w:val="19"/>
        </w:rPr>
      </w:pPr>
      <w:r w:rsidRPr="00CB52C7">
        <w:rPr>
          <w:rFonts w:asciiTheme="minorHAnsi" w:hAnsiTheme="minorHAnsi" w:cstheme="minorHAnsi"/>
          <w:color w:val="000000"/>
          <w:szCs w:val="19"/>
        </w:rPr>
        <w:t>Príloha č.</w:t>
      </w:r>
      <w:r w:rsidR="003D37D7">
        <w:rPr>
          <w:rFonts w:asciiTheme="minorHAnsi" w:hAnsiTheme="minorHAnsi" w:cstheme="minorHAnsi"/>
          <w:color w:val="000000"/>
          <w:szCs w:val="19"/>
        </w:rPr>
        <w:t>3</w:t>
      </w:r>
      <w:r w:rsidRPr="00CB52C7">
        <w:rPr>
          <w:rFonts w:asciiTheme="minorHAnsi" w:hAnsiTheme="minorHAnsi" w:cstheme="minorHAnsi"/>
          <w:color w:val="000000"/>
          <w:szCs w:val="19"/>
        </w:rPr>
        <w:t xml:space="preserve"> </w:t>
      </w:r>
      <w:r w:rsidR="003D37D7">
        <w:rPr>
          <w:rFonts w:asciiTheme="minorHAnsi" w:hAnsiTheme="minorHAnsi" w:cstheme="minorHAnsi"/>
          <w:color w:val="000000"/>
          <w:szCs w:val="19"/>
        </w:rPr>
        <w:t>–</w:t>
      </w:r>
      <w:r w:rsidRPr="00CB52C7">
        <w:rPr>
          <w:rFonts w:asciiTheme="minorHAnsi" w:hAnsiTheme="minorHAnsi" w:cstheme="minorHAnsi"/>
          <w:color w:val="000000"/>
          <w:szCs w:val="19"/>
        </w:rPr>
        <w:t xml:space="preserve"> </w:t>
      </w:r>
      <w:r w:rsidR="00B10C54">
        <w:rPr>
          <w:rFonts w:asciiTheme="minorHAnsi" w:hAnsiTheme="minorHAnsi" w:cstheme="minorHAnsi"/>
          <w:color w:val="000000"/>
          <w:szCs w:val="19"/>
        </w:rPr>
        <w:t>čestné vyhlásenie uchádzača o neuložení zákazu účasti a neprítomnosti konfliktu záujmov</w:t>
      </w:r>
      <w:r w:rsidR="00B10C54" w:rsidRPr="00CB52C7">
        <w:rPr>
          <w:rFonts w:asciiTheme="minorHAnsi" w:hAnsiTheme="minorHAnsi" w:cstheme="minorHAnsi"/>
          <w:color w:val="000000"/>
          <w:szCs w:val="19"/>
        </w:rPr>
        <w:t xml:space="preserve"> </w:t>
      </w:r>
      <w:r w:rsidR="00E64D14">
        <w:rPr>
          <w:rFonts w:asciiTheme="minorHAnsi" w:hAnsiTheme="minorHAnsi" w:cstheme="minorHAnsi"/>
          <w:color w:val="000000"/>
          <w:szCs w:val="19"/>
        </w:rPr>
        <w:t>- vzor</w:t>
      </w:r>
    </w:p>
    <w:p w14:paraId="52B5CF53" w14:textId="5DFB2293" w:rsidR="00E65F5E" w:rsidRPr="00CB52C7" w:rsidRDefault="00A366EC" w:rsidP="00E65F5E">
      <w:pPr>
        <w:autoSpaceDE w:val="0"/>
        <w:autoSpaceDN w:val="0"/>
        <w:adjustRightInd w:val="0"/>
        <w:rPr>
          <w:rFonts w:asciiTheme="minorHAnsi" w:hAnsiTheme="minorHAnsi" w:cstheme="minorHAnsi"/>
          <w:color w:val="000000"/>
          <w:szCs w:val="19"/>
        </w:rPr>
      </w:pPr>
      <w:r w:rsidRPr="00CB52C7">
        <w:rPr>
          <w:rFonts w:asciiTheme="minorHAnsi" w:hAnsiTheme="minorHAnsi" w:cstheme="minorHAnsi"/>
          <w:color w:val="000000"/>
          <w:szCs w:val="19"/>
        </w:rPr>
        <w:t>Príloha č.</w:t>
      </w:r>
      <w:r w:rsidR="003D37D7">
        <w:rPr>
          <w:rFonts w:asciiTheme="minorHAnsi" w:hAnsiTheme="minorHAnsi" w:cstheme="minorHAnsi"/>
          <w:color w:val="000000"/>
          <w:szCs w:val="19"/>
        </w:rPr>
        <w:t>4</w:t>
      </w:r>
      <w:r w:rsidRPr="00CB52C7">
        <w:rPr>
          <w:rFonts w:asciiTheme="minorHAnsi" w:hAnsiTheme="minorHAnsi" w:cstheme="minorHAnsi"/>
          <w:color w:val="000000"/>
          <w:szCs w:val="19"/>
        </w:rPr>
        <w:t xml:space="preserve"> </w:t>
      </w:r>
      <w:r w:rsidR="003D37D7">
        <w:rPr>
          <w:rFonts w:asciiTheme="minorHAnsi" w:hAnsiTheme="minorHAnsi" w:cstheme="minorHAnsi"/>
          <w:color w:val="000000"/>
          <w:szCs w:val="19"/>
        </w:rPr>
        <w:t>–</w:t>
      </w:r>
      <w:r w:rsidR="00E64D14">
        <w:rPr>
          <w:rFonts w:asciiTheme="minorHAnsi" w:hAnsiTheme="minorHAnsi" w:cstheme="minorHAnsi"/>
          <w:color w:val="000000"/>
          <w:szCs w:val="19"/>
        </w:rPr>
        <w:t xml:space="preserve"> súhlas so spracovaním osobných údajov - vzor</w:t>
      </w:r>
    </w:p>
    <w:p w14:paraId="57E8C1CB" w14:textId="4AD528FE" w:rsidR="00DC1DB7" w:rsidRPr="00CB52C7" w:rsidRDefault="007272DF" w:rsidP="00002722">
      <w:pPr>
        <w:autoSpaceDE w:val="0"/>
        <w:autoSpaceDN w:val="0"/>
        <w:adjustRightInd w:val="0"/>
        <w:rPr>
          <w:rFonts w:asciiTheme="minorHAnsi" w:hAnsiTheme="minorHAnsi" w:cstheme="minorHAnsi"/>
          <w:szCs w:val="19"/>
        </w:rPr>
      </w:pPr>
      <w:r>
        <w:rPr>
          <w:rFonts w:asciiTheme="minorHAnsi" w:hAnsiTheme="minorHAnsi" w:cstheme="minorHAnsi"/>
          <w:color w:val="000000"/>
          <w:szCs w:val="19"/>
        </w:rPr>
        <w:t xml:space="preserve">Príloha č.5 – </w:t>
      </w:r>
      <w:r w:rsidR="00E64D14">
        <w:rPr>
          <w:rFonts w:asciiTheme="minorHAnsi" w:hAnsiTheme="minorHAnsi" w:cstheme="minorHAnsi"/>
          <w:color w:val="000000"/>
          <w:szCs w:val="19"/>
        </w:rPr>
        <w:t xml:space="preserve">návrh </w:t>
      </w:r>
      <w:r w:rsidR="003D37D7">
        <w:rPr>
          <w:rFonts w:asciiTheme="minorHAnsi" w:hAnsiTheme="minorHAnsi" w:cstheme="minorHAnsi"/>
          <w:color w:val="000000"/>
          <w:szCs w:val="19"/>
        </w:rPr>
        <w:t>kúpnej z</w:t>
      </w:r>
      <w:r w:rsidR="00A366EC" w:rsidRPr="00CB52C7">
        <w:rPr>
          <w:rFonts w:asciiTheme="minorHAnsi" w:hAnsiTheme="minorHAnsi" w:cstheme="minorHAnsi"/>
          <w:color w:val="000000"/>
          <w:szCs w:val="19"/>
        </w:rPr>
        <w:t>mluvy</w:t>
      </w:r>
    </w:p>
    <w:sectPr w:rsidR="00DC1DB7" w:rsidRPr="00CB52C7" w:rsidSect="00F7678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DF816" w14:textId="77777777" w:rsidR="00766C71" w:rsidRDefault="00766C71">
      <w:r>
        <w:separator/>
      </w:r>
    </w:p>
    <w:p w14:paraId="722343E6" w14:textId="77777777" w:rsidR="00766C71" w:rsidRDefault="00766C71"/>
  </w:endnote>
  <w:endnote w:type="continuationSeparator" w:id="0">
    <w:p w14:paraId="2758DB55" w14:textId="77777777" w:rsidR="00766C71" w:rsidRDefault="00766C71">
      <w:r>
        <w:continuationSeparator/>
      </w:r>
    </w:p>
    <w:p w14:paraId="16E3190F" w14:textId="77777777" w:rsidR="00766C71" w:rsidRDefault="00766C71"/>
  </w:endnote>
  <w:endnote w:type="continuationNotice" w:id="1">
    <w:p w14:paraId="70D21AD1" w14:textId="77777777" w:rsidR="00766C71" w:rsidRDefault="00766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altName w:val="Century Gothic"/>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1EE4F" w14:textId="77777777" w:rsidR="00AA190F" w:rsidRDefault="00AA190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886990"/>
      <w:docPartObj>
        <w:docPartGallery w:val="Page Numbers (Bottom of Page)"/>
        <w:docPartUnique/>
      </w:docPartObj>
    </w:sdtPr>
    <w:sdtEndPr>
      <w:rPr>
        <w:noProof/>
      </w:rPr>
    </w:sdtEndPr>
    <w:sdtContent>
      <w:p w14:paraId="2B652A1E" w14:textId="47797826" w:rsidR="002B3D08" w:rsidRDefault="002B3D08" w:rsidP="002B3D08">
        <w:pPr>
          <w:pStyle w:val="Hlavika"/>
          <w:rPr>
            <w:rFonts w:cs="Arial"/>
            <w:szCs w:val="16"/>
          </w:rPr>
        </w:pPr>
        <w:r>
          <w:rPr>
            <w:rFonts w:cs="Arial"/>
            <w:szCs w:val="16"/>
          </w:rPr>
          <w:t>Príručka pre verejné obstarávanie</w:t>
        </w:r>
      </w:p>
      <w:p w14:paraId="630D97E3" w14:textId="61F2876A" w:rsidR="002B3D08" w:rsidRDefault="002B3D08" w:rsidP="002B3D08">
        <w:pPr>
          <w:pStyle w:val="Hlavika"/>
          <w:rPr>
            <w:rFonts w:cs="Arial"/>
            <w:szCs w:val="16"/>
          </w:rPr>
        </w:pPr>
        <w:r>
          <w:rPr>
            <w:rFonts w:cs="Arial"/>
            <w:szCs w:val="16"/>
          </w:rPr>
          <w:t>Príloha č. 5  – Výzva na predloženie ponuky</w:t>
        </w:r>
      </w:p>
      <w:p w14:paraId="57E8C206" w14:textId="5A3616C7" w:rsidR="006D04C5" w:rsidRDefault="006D04C5">
        <w:pPr>
          <w:pStyle w:val="Pta"/>
          <w:jc w:val="right"/>
        </w:pPr>
        <w:r>
          <w:fldChar w:fldCharType="begin"/>
        </w:r>
        <w:r>
          <w:instrText xml:space="preserve"> PAGE   \* MERGEFORMAT </w:instrText>
        </w:r>
        <w:r>
          <w:fldChar w:fldCharType="separate"/>
        </w:r>
        <w:r w:rsidR="00802A6F">
          <w:rPr>
            <w:noProof/>
          </w:rPr>
          <w:t>2</w:t>
        </w:r>
        <w:r>
          <w:rPr>
            <w:noProof/>
          </w:rPr>
          <w:fldChar w:fldCharType="end"/>
        </w:r>
      </w:p>
    </w:sdtContent>
  </w:sdt>
  <w:p w14:paraId="57E8C207" w14:textId="77777777" w:rsidR="006D04C5" w:rsidRPr="003530AF" w:rsidRDefault="006D04C5" w:rsidP="003530AF">
    <w:pPr>
      <w:pStyle w:val="Pta"/>
      <w:jc w:val="right"/>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EDD5A" w14:textId="77777777" w:rsidR="00AA190F" w:rsidRDefault="00AA190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DCD47" w14:textId="77777777" w:rsidR="00766C71" w:rsidRDefault="00766C71">
      <w:r>
        <w:separator/>
      </w:r>
    </w:p>
    <w:p w14:paraId="487908EA" w14:textId="77777777" w:rsidR="00766C71" w:rsidRDefault="00766C71"/>
  </w:footnote>
  <w:footnote w:type="continuationSeparator" w:id="0">
    <w:p w14:paraId="52E19943" w14:textId="77777777" w:rsidR="00766C71" w:rsidRDefault="00766C71">
      <w:r>
        <w:continuationSeparator/>
      </w:r>
    </w:p>
    <w:p w14:paraId="33C17822" w14:textId="77777777" w:rsidR="00766C71" w:rsidRDefault="00766C71"/>
  </w:footnote>
  <w:footnote w:type="continuationNotice" w:id="1">
    <w:p w14:paraId="16ABDD86" w14:textId="77777777" w:rsidR="00766C71" w:rsidRDefault="00766C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51A57" w14:textId="77777777" w:rsidR="00AA190F" w:rsidRDefault="00AA190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8C205" w14:textId="3164478D" w:rsidR="006D04C5" w:rsidRPr="00624DC2" w:rsidRDefault="18D36781">
    <w:pPr>
      <w:pStyle w:val="Hlavika"/>
      <w:tabs>
        <w:tab w:val="left" w:pos="709"/>
      </w:tabs>
      <w:rPr>
        <w:lang w:val="en-GB"/>
      </w:rPr>
    </w:pPr>
    <w:r>
      <w:rPr>
        <w:noProof/>
        <w:lang w:val="sk-SK" w:eastAsia="sk-SK"/>
      </w:rPr>
      <w:drawing>
        <wp:inline distT="0" distB="0" distL="0" distR="0" wp14:anchorId="6F19C383" wp14:editId="6F1A3BAB">
          <wp:extent cx="5759449" cy="402501"/>
          <wp:effectExtent l="0" t="0" r="0" b="0"/>
          <wp:docPr id="1" name="Obrázok 1" descr="tro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
                    <a:extLst>
                      <a:ext uri="{28A0092B-C50C-407E-A947-70E740481C1C}">
                        <a14:useLocalDpi xmlns:a14="http://schemas.microsoft.com/office/drawing/2010/main" val="0"/>
                      </a:ext>
                    </a:extLst>
                  </a:blip>
                  <a:stretch>
                    <a:fillRect/>
                  </a:stretch>
                </pic:blipFill>
                <pic:spPr>
                  <a:xfrm>
                    <a:off x="0" y="0"/>
                    <a:ext cx="5759449" cy="40250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7D8B9" w14:textId="77777777" w:rsidR="00AA190F" w:rsidRDefault="00AA190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42F04FC"/>
    <w:multiLevelType w:val="hybridMultilevel"/>
    <w:tmpl w:val="0F98B498"/>
    <w:lvl w:ilvl="0" w:tplc="D2605E32">
      <w:start w:val="1"/>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F7B055B"/>
    <w:multiLevelType w:val="multilevel"/>
    <w:tmpl w:val="7A64F00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F0E0D"/>
    <w:multiLevelType w:val="hybridMultilevel"/>
    <w:tmpl w:val="A0684E0C"/>
    <w:lvl w:ilvl="0" w:tplc="9EDCFF44">
      <w:start w:val="1"/>
      <w:numFmt w:val="decimal"/>
      <w:lvlText w:val="%1."/>
      <w:lvlJc w:val="left"/>
      <w:pPr>
        <w:ind w:left="786" w:hanging="360"/>
      </w:pPr>
      <w:rPr>
        <w:b/>
        <w:color w:val="auto"/>
        <w:sz w:val="19"/>
        <w:szCs w:val="19"/>
      </w:rPr>
    </w:lvl>
    <w:lvl w:ilvl="1" w:tplc="1DB2B74A">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DA7277"/>
    <w:multiLevelType w:val="hybridMultilevel"/>
    <w:tmpl w:val="4D10D95E"/>
    <w:lvl w:ilvl="0" w:tplc="A838E7EA">
      <w:start w:val="1"/>
      <w:numFmt w:val="lowerLetter"/>
      <w:lvlText w:val="%1)"/>
      <w:lvlJc w:val="left"/>
      <w:pPr>
        <w:ind w:left="720" w:hanging="360"/>
      </w:pPr>
      <w:rPr>
        <w:rFonts w:ascii="Arial" w:eastAsia="Times New Roman" w:hAnsi="Arial" w:cs="Arial"/>
        <w:color w:val="auto"/>
      </w:rPr>
    </w:lvl>
    <w:lvl w:ilvl="1" w:tplc="DA14AA98">
      <w:start w:val="1"/>
      <w:numFmt w:val="bullet"/>
      <w:lvlText w:val="o"/>
      <w:lvlJc w:val="left"/>
      <w:pPr>
        <w:ind w:left="1440" w:hanging="360"/>
      </w:pPr>
      <w:rPr>
        <w:rFonts w:ascii="Courier New" w:hAnsi="Courier New" w:hint="default"/>
      </w:rPr>
    </w:lvl>
    <w:lvl w:ilvl="2" w:tplc="27CC458A">
      <w:start w:val="1"/>
      <w:numFmt w:val="bullet"/>
      <w:lvlText w:val=""/>
      <w:lvlJc w:val="left"/>
      <w:pPr>
        <w:ind w:left="2160" w:hanging="360"/>
      </w:pPr>
      <w:rPr>
        <w:rFonts w:ascii="Wingdings" w:hAnsi="Wingdings" w:hint="default"/>
      </w:rPr>
    </w:lvl>
    <w:lvl w:ilvl="3" w:tplc="1D8CD062">
      <w:start w:val="1"/>
      <w:numFmt w:val="bullet"/>
      <w:lvlText w:val=""/>
      <w:lvlJc w:val="left"/>
      <w:pPr>
        <w:ind w:left="2880" w:hanging="360"/>
      </w:pPr>
      <w:rPr>
        <w:rFonts w:ascii="Symbol" w:hAnsi="Symbol" w:hint="default"/>
      </w:rPr>
    </w:lvl>
    <w:lvl w:ilvl="4" w:tplc="D37CFA0C">
      <w:start w:val="1"/>
      <w:numFmt w:val="bullet"/>
      <w:lvlText w:val="o"/>
      <w:lvlJc w:val="left"/>
      <w:pPr>
        <w:ind w:left="3600" w:hanging="360"/>
      </w:pPr>
      <w:rPr>
        <w:rFonts w:ascii="Courier New" w:hAnsi="Courier New" w:hint="default"/>
      </w:rPr>
    </w:lvl>
    <w:lvl w:ilvl="5" w:tplc="577C9452">
      <w:start w:val="1"/>
      <w:numFmt w:val="bullet"/>
      <w:lvlText w:val=""/>
      <w:lvlJc w:val="left"/>
      <w:pPr>
        <w:ind w:left="4320" w:hanging="360"/>
      </w:pPr>
      <w:rPr>
        <w:rFonts w:ascii="Wingdings" w:hAnsi="Wingdings" w:hint="default"/>
      </w:rPr>
    </w:lvl>
    <w:lvl w:ilvl="6" w:tplc="764A7F1E">
      <w:start w:val="1"/>
      <w:numFmt w:val="bullet"/>
      <w:lvlText w:val=""/>
      <w:lvlJc w:val="left"/>
      <w:pPr>
        <w:ind w:left="5040" w:hanging="360"/>
      </w:pPr>
      <w:rPr>
        <w:rFonts w:ascii="Symbol" w:hAnsi="Symbol" w:hint="default"/>
      </w:rPr>
    </w:lvl>
    <w:lvl w:ilvl="7" w:tplc="3404CA84">
      <w:start w:val="1"/>
      <w:numFmt w:val="bullet"/>
      <w:lvlText w:val="o"/>
      <w:lvlJc w:val="left"/>
      <w:pPr>
        <w:ind w:left="5760" w:hanging="360"/>
      </w:pPr>
      <w:rPr>
        <w:rFonts w:ascii="Courier New" w:hAnsi="Courier New" w:hint="default"/>
      </w:rPr>
    </w:lvl>
    <w:lvl w:ilvl="8" w:tplc="A8D0B85C">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2"/>
  </w:num>
  <w:num w:numId="5">
    <w:abstractNumId w:val="4"/>
  </w:num>
  <w:num w:numId="6">
    <w:abstractNumId w:val="0"/>
  </w:num>
  <w:num w:numId="7">
    <w:abstractNumId w:val="6"/>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66"/>
    <w:rsid w:val="0000021F"/>
    <w:rsid w:val="000016A5"/>
    <w:rsid w:val="00002722"/>
    <w:rsid w:val="00002D67"/>
    <w:rsid w:val="00005222"/>
    <w:rsid w:val="00005B9D"/>
    <w:rsid w:val="00006133"/>
    <w:rsid w:val="000068AD"/>
    <w:rsid w:val="000126BF"/>
    <w:rsid w:val="000131F0"/>
    <w:rsid w:val="0001378F"/>
    <w:rsid w:val="00014F06"/>
    <w:rsid w:val="00015F9C"/>
    <w:rsid w:val="00016F9D"/>
    <w:rsid w:val="00020A5B"/>
    <w:rsid w:val="0002238B"/>
    <w:rsid w:val="00023FFF"/>
    <w:rsid w:val="00024C27"/>
    <w:rsid w:val="0002565C"/>
    <w:rsid w:val="000306AD"/>
    <w:rsid w:val="00030C5B"/>
    <w:rsid w:val="00033B62"/>
    <w:rsid w:val="00033BE9"/>
    <w:rsid w:val="00034136"/>
    <w:rsid w:val="0003454B"/>
    <w:rsid w:val="00034B4D"/>
    <w:rsid w:val="00034E33"/>
    <w:rsid w:val="000356B6"/>
    <w:rsid w:val="000358CA"/>
    <w:rsid w:val="00036974"/>
    <w:rsid w:val="00037491"/>
    <w:rsid w:val="00037D70"/>
    <w:rsid w:val="00041240"/>
    <w:rsid w:val="00042489"/>
    <w:rsid w:val="00042E90"/>
    <w:rsid w:val="0004555C"/>
    <w:rsid w:val="0004645D"/>
    <w:rsid w:val="00047173"/>
    <w:rsid w:val="0004739A"/>
    <w:rsid w:val="00047A8D"/>
    <w:rsid w:val="0005246F"/>
    <w:rsid w:val="000538C0"/>
    <w:rsid w:val="000543FF"/>
    <w:rsid w:val="00054F5F"/>
    <w:rsid w:val="0005573D"/>
    <w:rsid w:val="00055A72"/>
    <w:rsid w:val="00055ABC"/>
    <w:rsid w:val="00055BED"/>
    <w:rsid w:val="0005676B"/>
    <w:rsid w:val="0005686F"/>
    <w:rsid w:val="0005784A"/>
    <w:rsid w:val="0006185E"/>
    <w:rsid w:val="00062BC2"/>
    <w:rsid w:val="00064310"/>
    <w:rsid w:val="0006587B"/>
    <w:rsid w:val="000667D2"/>
    <w:rsid w:val="00067402"/>
    <w:rsid w:val="00070FC4"/>
    <w:rsid w:val="00071987"/>
    <w:rsid w:val="000719FC"/>
    <w:rsid w:val="000738C5"/>
    <w:rsid w:val="00074D2F"/>
    <w:rsid w:val="0007520B"/>
    <w:rsid w:val="0007555C"/>
    <w:rsid w:val="00075C1E"/>
    <w:rsid w:val="00077311"/>
    <w:rsid w:val="00077F9D"/>
    <w:rsid w:val="000809AE"/>
    <w:rsid w:val="000846C7"/>
    <w:rsid w:val="00085DA9"/>
    <w:rsid w:val="0008708A"/>
    <w:rsid w:val="0008794A"/>
    <w:rsid w:val="00090E56"/>
    <w:rsid w:val="00092719"/>
    <w:rsid w:val="00092E23"/>
    <w:rsid w:val="000932EF"/>
    <w:rsid w:val="000946AB"/>
    <w:rsid w:val="000951C2"/>
    <w:rsid w:val="00095956"/>
    <w:rsid w:val="00095FE3"/>
    <w:rsid w:val="000963C2"/>
    <w:rsid w:val="00096619"/>
    <w:rsid w:val="00096C83"/>
    <w:rsid w:val="00097E77"/>
    <w:rsid w:val="000A25AE"/>
    <w:rsid w:val="000A3642"/>
    <w:rsid w:val="000A36BA"/>
    <w:rsid w:val="000A54D6"/>
    <w:rsid w:val="000A6689"/>
    <w:rsid w:val="000B024D"/>
    <w:rsid w:val="000B0A96"/>
    <w:rsid w:val="000B2025"/>
    <w:rsid w:val="000B20F3"/>
    <w:rsid w:val="000B3B8B"/>
    <w:rsid w:val="000B4828"/>
    <w:rsid w:val="000B74DE"/>
    <w:rsid w:val="000B7751"/>
    <w:rsid w:val="000C07D2"/>
    <w:rsid w:val="000C1287"/>
    <w:rsid w:val="000C6658"/>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9F2"/>
    <w:rsid w:val="000E6452"/>
    <w:rsid w:val="000E6A89"/>
    <w:rsid w:val="000E71CE"/>
    <w:rsid w:val="000E765A"/>
    <w:rsid w:val="000F0DBF"/>
    <w:rsid w:val="000F20B1"/>
    <w:rsid w:val="000F249A"/>
    <w:rsid w:val="000F2738"/>
    <w:rsid w:val="000F4546"/>
    <w:rsid w:val="000F5E3D"/>
    <w:rsid w:val="000F6728"/>
    <w:rsid w:val="000F707E"/>
    <w:rsid w:val="001017C3"/>
    <w:rsid w:val="00105C56"/>
    <w:rsid w:val="00107596"/>
    <w:rsid w:val="00112F2E"/>
    <w:rsid w:val="00114550"/>
    <w:rsid w:val="001148D1"/>
    <w:rsid w:val="00115980"/>
    <w:rsid w:val="0011692E"/>
    <w:rsid w:val="001206DF"/>
    <w:rsid w:val="00121602"/>
    <w:rsid w:val="001223D7"/>
    <w:rsid w:val="0012336B"/>
    <w:rsid w:val="001250A3"/>
    <w:rsid w:val="001260AB"/>
    <w:rsid w:val="00131197"/>
    <w:rsid w:val="00132741"/>
    <w:rsid w:val="00133C7A"/>
    <w:rsid w:val="00135C01"/>
    <w:rsid w:val="001366FF"/>
    <w:rsid w:val="00136A64"/>
    <w:rsid w:val="00137B33"/>
    <w:rsid w:val="00141BC6"/>
    <w:rsid w:val="00143AD7"/>
    <w:rsid w:val="00143EBD"/>
    <w:rsid w:val="0014418B"/>
    <w:rsid w:val="001452B6"/>
    <w:rsid w:val="0014531A"/>
    <w:rsid w:val="00146089"/>
    <w:rsid w:val="00146657"/>
    <w:rsid w:val="0014683B"/>
    <w:rsid w:val="0014757D"/>
    <w:rsid w:val="001500D9"/>
    <w:rsid w:val="00150D9C"/>
    <w:rsid w:val="00152887"/>
    <w:rsid w:val="00152955"/>
    <w:rsid w:val="001542F8"/>
    <w:rsid w:val="0015682D"/>
    <w:rsid w:val="001575D7"/>
    <w:rsid w:val="001578B3"/>
    <w:rsid w:val="001605D9"/>
    <w:rsid w:val="00161F6E"/>
    <w:rsid w:val="00162C73"/>
    <w:rsid w:val="001639B7"/>
    <w:rsid w:val="00165932"/>
    <w:rsid w:val="00166C7E"/>
    <w:rsid w:val="001711E3"/>
    <w:rsid w:val="0017198C"/>
    <w:rsid w:val="0017341C"/>
    <w:rsid w:val="0017349C"/>
    <w:rsid w:val="00174AF2"/>
    <w:rsid w:val="00174AFE"/>
    <w:rsid w:val="0017524E"/>
    <w:rsid w:val="00176C2C"/>
    <w:rsid w:val="001773B7"/>
    <w:rsid w:val="00180077"/>
    <w:rsid w:val="00182252"/>
    <w:rsid w:val="00182989"/>
    <w:rsid w:val="00182C05"/>
    <w:rsid w:val="00185ECC"/>
    <w:rsid w:val="001866F9"/>
    <w:rsid w:val="001914CB"/>
    <w:rsid w:val="00193474"/>
    <w:rsid w:val="0019424F"/>
    <w:rsid w:val="00194BB0"/>
    <w:rsid w:val="00194D5D"/>
    <w:rsid w:val="0019558B"/>
    <w:rsid w:val="00196F7B"/>
    <w:rsid w:val="001A00C7"/>
    <w:rsid w:val="001A143B"/>
    <w:rsid w:val="001A1687"/>
    <w:rsid w:val="001A19F7"/>
    <w:rsid w:val="001A3801"/>
    <w:rsid w:val="001A4571"/>
    <w:rsid w:val="001A4B95"/>
    <w:rsid w:val="001A4E24"/>
    <w:rsid w:val="001B1020"/>
    <w:rsid w:val="001B1CA5"/>
    <w:rsid w:val="001B499E"/>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6"/>
    <w:rsid w:val="001D28FE"/>
    <w:rsid w:val="001D3B47"/>
    <w:rsid w:val="001D53F8"/>
    <w:rsid w:val="001D54CB"/>
    <w:rsid w:val="001D6EF6"/>
    <w:rsid w:val="001D7619"/>
    <w:rsid w:val="001E19FE"/>
    <w:rsid w:val="001E209F"/>
    <w:rsid w:val="001E350D"/>
    <w:rsid w:val="001E5387"/>
    <w:rsid w:val="001F0C13"/>
    <w:rsid w:val="001F17ED"/>
    <w:rsid w:val="001F1F67"/>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50F4"/>
    <w:rsid w:val="00215358"/>
    <w:rsid w:val="00215CB2"/>
    <w:rsid w:val="00217FC1"/>
    <w:rsid w:val="00220042"/>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76FB"/>
    <w:rsid w:val="00240EC6"/>
    <w:rsid w:val="002427AE"/>
    <w:rsid w:val="00244AF3"/>
    <w:rsid w:val="002450D8"/>
    <w:rsid w:val="002453B5"/>
    <w:rsid w:val="0024576C"/>
    <w:rsid w:val="00246463"/>
    <w:rsid w:val="002465EC"/>
    <w:rsid w:val="00246D78"/>
    <w:rsid w:val="002508FC"/>
    <w:rsid w:val="00251D09"/>
    <w:rsid w:val="00253BF6"/>
    <w:rsid w:val="00253C06"/>
    <w:rsid w:val="002557C9"/>
    <w:rsid w:val="00256EC5"/>
    <w:rsid w:val="002605B8"/>
    <w:rsid w:val="00260A1D"/>
    <w:rsid w:val="002637F7"/>
    <w:rsid w:val="00267343"/>
    <w:rsid w:val="00270032"/>
    <w:rsid w:val="00272EE5"/>
    <w:rsid w:val="00273252"/>
    <w:rsid w:val="002737A5"/>
    <w:rsid w:val="00273A63"/>
    <w:rsid w:val="002742BE"/>
    <w:rsid w:val="00274E01"/>
    <w:rsid w:val="00275AAC"/>
    <w:rsid w:val="00276ADA"/>
    <w:rsid w:val="00276E3C"/>
    <w:rsid w:val="00280784"/>
    <w:rsid w:val="002817E5"/>
    <w:rsid w:val="0028384F"/>
    <w:rsid w:val="00283A2E"/>
    <w:rsid w:val="002844A2"/>
    <w:rsid w:val="0028488B"/>
    <w:rsid w:val="00285197"/>
    <w:rsid w:val="00285882"/>
    <w:rsid w:val="00286058"/>
    <w:rsid w:val="0028652F"/>
    <w:rsid w:val="00286AC3"/>
    <w:rsid w:val="00287D73"/>
    <w:rsid w:val="00290AA2"/>
    <w:rsid w:val="002917A0"/>
    <w:rsid w:val="00293C37"/>
    <w:rsid w:val="00294F6B"/>
    <w:rsid w:val="002A053C"/>
    <w:rsid w:val="002A0A99"/>
    <w:rsid w:val="002A0E8D"/>
    <w:rsid w:val="002A2BB8"/>
    <w:rsid w:val="002A2D62"/>
    <w:rsid w:val="002A32CD"/>
    <w:rsid w:val="002A5C2E"/>
    <w:rsid w:val="002A5D21"/>
    <w:rsid w:val="002A7551"/>
    <w:rsid w:val="002B021D"/>
    <w:rsid w:val="002B0E11"/>
    <w:rsid w:val="002B11DA"/>
    <w:rsid w:val="002B20DD"/>
    <w:rsid w:val="002B3D08"/>
    <w:rsid w:val="002B4571"/>
    <w:rsid w:val="002B63AE"/>
    <w:rsid w:val="002B7751"/>
    <w:rsid w:val="002C3328"/>
    <w:rsid w:val="002C34CE"/>
    <w:rsid w:val="002C583E"/>
    <w:rsid w:val="002D2B76"/>
    <w:rsid w:val="002D2C35"/>
    <w:rsid w:val="002D5E8F"/>
    <w:rsid w:val="002D5FCD"/>
    <w:rsid w:val="002D67C9"/>
    <w:rsid w:val="002D7199"/>
    <w:rsid w:val="002D7602"/>
    <w:rsid w:val="002E0A93"/>
    <w:rsid w:val="002E32BC"/>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125D4"/>
    <w:rsid w:val="003126B4"/>
    <w:rsid w:val="00312F0C"/>
    <w:rsid w:val="00312F25"/>
    <w:rsid w:val="0031390F"/>
    <w:rsid w:val="00313AE6"/>
    <w:rsid w:val="0031599A"/>
    <w:rsid w:val="00315B6A"/>
    <w:rsid w:val="00315EF8"/>
    <w:rsid w:val="00320477"/>
    <w:rsid w:val="00320A3C"/>
    <w:rsid w:val="00320E83"/>
    <w:rsid w:val="00321B0B"/>
    <w:rsid w:val="0032292A"/>
    <w:rsid w:val="003238F2"/>
    <w:rsid w:val="0032460C"/>
    <w:rsid w:val="003268E2"/>
    <w:rsid w:val="00326C07"/>
    <w:rsid w:val="00326EE4"/>
    <w:rsid w:val="00326F75"/>
    <w:rsid w:val="00333F1F"/>
    <w:rsid w:val="00334A7C"/>
    <w:rsid w:val="0033514C"/>
    <w:rsid w:val="0033583C"/>
    <w:rsid w:val="00335D70"/>
    <w:rsid w:val="003367DA"/>
    <w:rsid w:val="00337294"/>
    <w:rsid w:val="00337EF6"/>
    <w:rsid w:val="00341854"/>
    <w:rsid w:val="00341883"/>
    <w:rsid w:val="0034293C"/>
    <w:rsid w:val="00342EB3"/>
    <w:rsid w:val="00344A54"/>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7192E"/>
    <w:rsid w:val="00371F91"/>
    <w:rsid w:val="00373566"/>
    <w:rsid w:val="00373689"/>
    <w:rsid w:val="00375271"/>
    <w:rsid w:val="00376FE4"/>
    <w:rsid w:val="00377A48"/>
    <w:rsid w:val="00377C58"/>
    <w:rsid w:val="00380F6B"/>
    <w:rsid w:val="003828EB"/>
    <w:rsid w:val="0038312C"/>
    <w:rsid w:val="003852D5"/>
    <w:rsid w:val="00387C71"/>
    <w:rsid w:val="0039030A"/>
    <w:rsid w:val="003904A9"/>
    <w:rsid w:val="00391E68"/>
    <w:rsid w:val="003925C6"/>
    <w:rsid w:val="00392F8B"/>
    <w:rsid w:val="00392FE4"/>
    <w:rsid w:val="00393C0E"/>
    <w:rsid w:val="00394BFA"/>
    <w:rsid w:val="00394C79"/>
    <w:rsid w:val="003955C9"/>
    <w:rsid w:val="00395719"/>
    <w:rsid w:val="003977EF"/>
    <w:rsid w:val="003A1398"/>
    <w:rsid w:val="003A2D60"/>
    <w:rsid w:val="003A383F"/>
    <w:rsid w:val="003A3975"/>
    <w:rsid w:val="003A5815"/>
    <w:rsid w:val="003A643C"/>
    <w:rsid w:val="003A6490"/>
    <w:rsid w:val="003A7A27"/>
    <w:rsid w:val="003B00BA"/>
    <w:rsid w:val="003B03DE"/>
    <w:rsid w:val="003B1BF1"/>
    <w:rsid w:val="003B23EF"/>
    <w:rsid w:val="003B520D"/>
    <w:rsid w:val="003B55B6"/>
    <w:rsid w:val="003B5B2D"/>
    <w:rsid w:val="003B5E72"/>
    <w:rsid w:val="003B617C"/>
    <w:rsid w:val="003B7034"/>
    <w:rsid w:val="003B7642"/>
    <w:rsid w:val="003C08C5"/>
    <w:rsid w:val="003C7343"/>
    <w:rsid w:val="003C7AB1"/>
    <w:rsid w:val="003D0D3E"/>
    <w:rsid w:val="003D3726"/>
    <w:rsid w:val="003D37D7"/>
    <w:rsid w:val="003D424B"/>
    <w:rsid w:val="003D4F02"/>
    <w:rsid w:val="003D52BE"/>
    <w:rsid w:val="003D544F"/>
    <w:rsid w:val="003D6630"/>
    <w:rsid w:val="003D6DF4"/>
    <w:rsid w:val="003E3FFA"/>
    <w:rsid w:val="003E46CA"/>
    <w:rsid w:val="003E70A5"/>
    <w:rsid w:val="003F18CD"/>
    <w:rsid w:val="003F22DC"/>
    <w:rsid w:val="003F343D"/>
    <w:rsid w:val="003F607D"/>
    <w:rsid w:val="003F7B39"/>
    <w:rsid w:val="003F7F03"/>
    <w:rsid w:val="00400600"/>
    <w:rsid w:val="004012D4"/>
    <w:rsid w:val="0040246A"/>
    <w:rsid w:val="00402CEC"/>
    <w:rsid w:val="00402DEA"/>
    <w:rsid w:val="004037E5"/>
    <w:rsid w:val="004040B0"/>
    <w:rsid w:val="0040469F"/>
    <w:rsid w:val="00404CA3"/>
    <w:rsid w:val="00407B6C"/>
    <w:rsid w:val="00410AE8"/>
    <w:rsid w:val="00411661"/>
    <w:rsid w:val="00411A64"/>
    <w:rsid w:val="004129B0"/>
    <w:rsid w:val="00412CB5"/>
    <w:rsid w:val="00412CD2"/>
    <w:rsid w:val="00414E2D"/>
    <w:rsid w:val="00415FA8"/>
    <w:rsid w:val="004169EC"/>
    <w:rsid w:val="00416B0C"/>
    <w:rsid w:val="0042148A"/>
    <w:rsid w:val="00422BC4"/>
    <w:rsid w:val="004257D7"/>
    <w:rsid w:val="00426048"/>
    <w:rsid w:val="004274A1"/>
    <w:rsid w:val="004334C0"/>
    <w:rsid w:val="0043414B"/>
    <w:rsid w:val="00435425"/>
    <w:rsid w:val="004360B5"/>
    <w:rsid w:val="00437E83"/>
    <w:rsid w:val="0044073A"/>
    <w:rsid w:val="00441746"/>
    <w:rsid w:val="00442268"/>
    <w:rsid w:val="00444C53"/>
    <w:rsid w:val="0044748C"/>
    <w:rsid w:val="0045135E"/>
    <w:rsid w:val="00451FBB"/>
    <w:rsid w:val="00453BA2"/>
    <w:rsid w:val="00454EC0"/>
    <w:rsid w:val="004550CB"/>
    <w:rsid w:val="004562E2"/>
    <w:rsid w:val="00456A4D"/>
    <w:rsid w:val="00456C64"/>
    <w:rsid w:val="004571B0"/>
    <w:rsid w:val="00460483"/>
    <w:rsid w:val="00463FEF"/>
    <w:rsid w:val="00464526"/>
    <w:rsid w:val="00464BB0"/>
    <w:rsid w:val="00464BC8"/>
    <w:rsid w:val="0046525C"/>
    <w:rsid w:val="00465A61"/>
    <w:rsid w:val="004660B1"/>
    <w:rsid w:val="00466D9C"/>
    <w:rsid w:val="00471E40"/>
    <w:rsid w:val="00473674"/>
    <w:rsid w:val="004738AB"/>
    <w:rsid w:val="00473E9C"/>
    <w:rsid w:val="00476FCB"/>
    <w:rsid w:val="004777F8"/>
    <w:rsid w:val="00477A78"/>
    <w:rsid w:val="0048103F"/>
    <w:rsid w:val="00482853"/>
    <w:rsid w:val="004842AD"/>
    <w:rsid w:val="00490045"/>
    <w:rsid w:val="0049010F"/>
    <w:rsid w:val="00491918"/>
    <w:rsid w:val="00492485"/>
    <w:rsid w:val="00492613"/>
    <w:rsid w:val="00492B5D"/>
    <w:rsid w:val="00492D48"/>
    <w:rsid w:val="00492E2A"/>
    <w:rsid w:val="0049377B"/>
    <w:rsid w:val="00495ED2"/>
    <w:rsid w:val="00496042"/>
    <w:rsid w:val="00496B11"/>
    <w:rsid w:val="00496CE1"/>
    <w:rsid w:val="00497B4B"/>
    <w:rsid w:val="004A1672"/>
    <w:rsid w:val="004A2406"/>
    <w:rsid w:val="004A3FD0"/>
    <w:rsid w:val="004A42EB"/>
    <w:rsid w:val="004A4710"/>
    <w:rsid w:val="004A4735"/>
    <w:rsid w:val="004A531E"/>
    <w:rsid w:val="004A66A5"/>
    <w:rsid w:val="004A66BD"/>
    <w:rsid w:val="004A6C03"/>
    <w:rsid w:val="004A6C86"/>
    <w:rsid w:val="004A78F5"/>
    <w:rsid w:val="004B04C6"/>
    <w:rsid w:val="004B06AB"/>
    <w:rsid w:val="004B11AA"/>
    <w:rsid w:val="004B15AA"/>
    <w:rsid w:val="004B23A7"/>
    <w:rsid w:val="004B2AFF"/>
    <w:rsid w:val="004B2D18"/>
    <w:rsid w:val="004B3755"/>
    <w:rsid w:val="004B4FFD"/>
    <w:rsid w:val="004B5180"/>
    <w:rsid w:val="004B53E6"/>
    <w:rsid w:val="004B59DB"/>
    <w:rsid w:val="004B63C1"/>
    <w:rsid w:val="004B67CC"/>
    <w:rsid w:val="004B6E08"/>
    <w:rsid w:val="004C2823"/>
    <w:rsid w:val="004C465F"/>
    <w:rsid w:val="004C56E1"/>
    <w:rsid w:val="004C6B2C"/>
    <w:rsid w:val="004C6D0F"/>
    <w:rsid w:val="004D06C6"/>
    <w:rsid w:val="004D18B5"/>
    <w:rsid w:val="004D2C48"/>
    <w:rsid w:val="004D5375"/>
    <w:rsid w:val="004D53F0"/>
    <w:rsid w:val="004D6022"/>
    <w:rsid w:val="004E1C5E"/>
    <w:rsid w:val="004E560F"/>
    <w:rsid w:val="004E704A"/>
    <w:rsid w:val="004F370E"/>
    <w:rsid w:val="004F485A"/>
    <w:rsid w:val="004F5024"/>
    <w:rsid w:val="00501355"/>
    <w:rsid w:val="005015B2"/>
    <w:rsid w:val="00502BD0"/>
    <w:rsid w:val="00502FC3"/>
    <w:rsid w:val="005038B3"/>
    <w:rsid w:val="005048C8"/>
    <w:rsid w:val="00505FF4"/>
    <w:rsid w:val="00507200"/>
    <w:rsid w:val="005106F9"/>
    <w:rsid w:val="00511041"/>
    <w:rsid w:val="00513AF5"/>
    <w:rsid w:val="0051486D"/>
    <w:rsid w:val="005165CB"/>
    <w:rsid w:val="005169B1"/>
    <w:rsid w:val="0051740F"/>
    <w:rsid w:val="00517770"/>
    <w:rsid w:val="00520918"/>
    <w:rsid w:val="00524C87"/>
    <w:rsid w:val="00525194"/>
    <w:rsid w:val="00526C59"/>
    <w:rsid w:val="0053045E"/>
    <w:rsid w:val="00532D0A"/>
    <w:rsid w:val="00533217"/>
    <w:rsid w:val="00534F06"/>
    <w:rsid w:val="0053671A"/>
    <w:rsid w:val="005371FB"/>
    <w:rsid w:val="00537297"/>
    <w:rsid w:val="005400D6"/>
    <w:rsid w:val="0054248C"/>
    <w:rsid w:val="005427B3"/>
    <w:rsid w:val="00543661"/>
    <w:rsid w:val="00543666"/>
    <w:rsid w:val="00543A3E"/>
    <w:rsid w:val="00544100"/>
    <w:rsid w:val="00544CFC"/>
    <w:rsid w:val="00546E50"/>
    <w:rsid w:val="0054776E"/>
    <w:rsid w:val="00552781"/>
    <w:rsid w:val="00552B01"/>
    <w:rsid w:val="005530BA"/>
    <w:rsid w:val="00553377"/>
    <w:rsid w:val="00556F7E"/>
    <w:rsid w:val="00560A41"/>
    <w:rsid w:val="00560CD5"/>
    <w:rsid w:val="00564717"/>
    <w:rsid w:val="0056784D"/>
    <w:rsid w:val="00570A17"/>
    <w:rsid w:val="00571118"/>
    <w:rsid w:val="00571BEF"/>
    <w:rsid w:val="0057284A"/>
    <w:rsid w:val="005729E8"/>
    <w:rsid w:val="00574E3A"/>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90F4B"/>
    <w:rsid w:val="005929CD"/>
    <w:rsid w:val="005936FF"/>
    <w:rsid w:val="00593800"/>
    <w:rsid w:val="00593CA6"/>
    <w:rsid w:val="0059541C"/>
    <w:rsid w:val="005967AF"/>
    <w:rsid w:val="0059681D"/>
    <w:rsid w:val="00597F52"/>
    <w:rsid w:val="005A1938"/>
    <w:rsid w:val="005A54FF"/>
    <w:rsid w:val="005A5C4F"/>
    <w:rsid w:val="005A76F3"/>
    <w:rsid w:val="005A7888"/>
    <w:rsid w:val="005A7898"/>
    <w:rsid w:val="005B1EF4"/>
    <w:rsid w:val="005B3409"/>
    <w:rsid w:val="005B34CA"/>
    <w:rsid w:val="005B4814"/>
    <w:rsid w:val="005B4CAD"/>
    <w:rsid w:val="005B7338"/>
    <w:rsid w:val="005C0880"/>
    <w:rsid w:val="005C11FB"/>
    <w:rsid w:val="005C2878"/>
    <w:rsid w:val="005C2E1C"/>
    <w:rsid w:val="005C32FC"/>
    <w:rsid w:val="005C4BCD"/>
    <w:rsid w:val="005C4E0A"/>
    <w:rsid w:val="005C58E2"/>
    <w:rsid w:val="005C5E98"/>
    <w:rsid w:val="005C6304"/>
    <w:rsid w:val="005C6887"/>
    <w:rsid w:val="005D08C5"/>
    <w:rsid w:val="005D1199"/>
    <w:rsid w:val="005D2A73"/>
    <w:rsid w:val="005D3EAD"/>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52D6"/>
    <w:rsid w:val="006054BE"/>
    <w:rsid w:val="00606BC7"/>
    <w:rsid w:val="00606CA3"/>
    <w:rsid w:val="00610518"/>
    <w:rsid w:val="00610912"/>
    <w:rsid w:val="00610A9B"/>
    <w:rsid w:val="00610E17"/>
    <w:rsid w:val="006111FB"/>
    <w:rsid w:val="0061179E"/>
    <w:rsid w:val="00611F36"/>
    <w:rsid w:val="00613897"/>
    <w:rsid w:val="00613A89"/>
    <w:rsid w:val="00614F28"/>
    <w:rsid w:val="00614F9E"/>
    <w:rsid w:val="00617865"/>
    <w:rsid w:val="006208F6"/>
    <w:rsid w:val="00620B95"/>
    <w:rsid w:val="00621369"/>
    <w:rsid w:val="006226A7"/>
    <w:rsid w:val="006236B9"/>
    <w:rsid w:val="00624DC2"/>
    <w:rsid w:val="00624EAD"/>
    <w:rsid w:val="0062537D"/>
    <w:rsid w:val="00625B4A"/>
    <w:rsid w:val="00625ED2"/>
    <w:rsid w:val="00627571"/>
    <w:rsid w:val="006328F5"/>
    <w:rsid w:val="00632F97"/>
    <w:rsid w:val="00634883"/>
    <w:rsid w:val="0063561B"/>
    <w:rsid w:val="00636042"/>
    <w:rsid w:val="006366C9"/>
    <w:rsid w:val="00636ADB"/>
    <w:rsid w:val="00636C81"/>
    <w:rsid w:val="006372D6"/>
    <w:rsid w:val="00637723"/>
    <w:rsid w:val="006377F2"/>
    <w:rsid w:val="006378AF"/>
    <w:rsid w:val="00640314"/>
    <w:rsid w:val="00641DF3"/>
    <w:rsid w:val="00642718"/>
    <w:rsid w:val="00646A15"/>
    <w:rsid w:val="00646B81"/>
    <w:rsid w:val="00646CD0"/>
    <w:rsid w:val="006472A2"/>
    <w:rsid w:val="006477A1"/>
    <w:rsid w:val="006501B2"/>
    <w:rsid w:val="00650238"/>
    <w:rsid w:val="006533EF"/>
    <w:rsid w:val="00655A59"/>
    <w:rsid w:val="00655B25"/>
    <w:rsid w:val="00655F19"/>
    <w:rsid w:val="006617D9"/>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45F"/>
    <w:rsid w:val="006859B7"/>
    <w:rsid w:val="00685FA8"/>
    <w:rsid w:val="006867BA"/>
    <w:rsid w:val="00686B27"/>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5A05"/>
    <w:rsid w:val="006A75A4"/>
    <w:rsid w:val="006B0857"/>
    <w:rsid w:val="006B44C5"/>
    <w:rsid w:val="006B5EBA"/>
    <w:rsid w:val="006B61A7"/>
    <w:rsid w:val="006B70AA"/>
    <w:rsid w:val="006C06BB"/>
    <w:rsid w:val="006C296C"/>
    <w:rsid w:val="006C2C76"/>
    <w:rsid w:val="006C2F6B"/>
    <w:rsid w:val="006C3736"/>
    <w:rsid w:val="006C7B45"/>
    <w:rsid w:val="006D0182"/>
    <w:rsid w:val="006D02FC"/>
    <w:rsid w:val="006D045A"/>
    <w:rsid w:val="006D04C5"/>
    <w:rsid w:val="006D35BB"/>
    <w:rsid w:val="006D4807"/>
    <w:rsid w:val="006D6107"/>
    <w:rsid w:val="006D62DA"/>
    <w:rsid w:val="006E1628"/>
    <w:rsid w:val="006E1648"/>
    <w:rsid w:val="006E20D2"/>
    <w:rsid w:val="006E241F"/>
    <w:rsid w:val="006E2C24"/>
    <w:rsid w:val="006E2C59"/>
    <w:rsid w:val="006E3176"/>
    <w:rsid w:val="006E404D"/>
    <w:rsid w:val="006E763F"/>
    <w:rsid w:val="006E7C2F"/>
    <w:rsid w:val="006E7F7F"/>
    <w:rsid w:val="006F0033"/>
    <w:rsid w:val="006F1255"/>
    <w:rsid w:val="006F25C9"/>
    <w:rsid w:val="006F2C90"/>
    <w:rsid w:val="006F452F"/>
    <w:rsid w:val="006F46B0"/>
    <w:rsid w:val="006F4DE7"/>
    <w:rsid w:val="006F4F59"/>
    <w:rsid w:val="006F6024"/>
    <w:rsid w:val="006F6C05"/>
    <w:rsid w:val="006F71E5"/>
    <w:rsid w:val="00700F94"/>
    <w:rsid w:val="007021D8"/>
    <w:rsid w:val="00702381"/>
    <w:rsid w:val="00703083"/>
    <w:rsid w:val="007036BE"/>
    <w:rsid w:val="00704EB5"/>
    <w:rsid w:val="00706542"/>
    <w:rsid w:val="0070735A"/>
    <w:rsid w:val="00711003"/>
    <w:rsid w:val="00711806"/>
    <w:rsid w:val="00711EF4"/>
    <w:rsid w:val="00712B23"/>
    <w:rsid w:val="00713EB0"/>
    <w:rsid w:val="007164F7"/>
    <w:rsid w:val="00716A44"/>
    <w:rsid w:val="0071796A"/>
    <w:rsid w:val="00717B9F"/>
    <w:rsid w:val="00721018"/>
    <w:rsid w:val="00721CAE"/>
    <w:rsid w:val="0072268E"/>
    <w:rsid w:val="00723F96"/>
    <w:rsid w:val="00724532"/>
    <w:rsid w:val="007251D1"/>
    <w:rsid w:val="00725708"/>
    <w:rsid w:val="00726878"/>
    <w:rsid w:val="00726CE6"/>
    <w:rsid w:val="00726FE1"/>
    <w:rsid w:val="007272DF"/>
    <w:rsid w:val="0072745A"/>
    <w:rsid w:val="00727BCF"/>
    <w:rsid w:val="00732509"/>
    <w:rsid w:val="00734269"/>
    <w:rsid w:val="007344D5"/>
    <w:rsid w:val="00741F36"/>
    <w:rsid w:val="00743FE0"/>
    <w:rsid w:val="00745EED"/>
    <w:rsid w:val="0074621C"/>
    <w:rsid w:val="007467CE"/>
    <w:rsid w:val="00746803"/>
    <w:rsid w:val="00750341"/>
    <w:rsid w:val="0075046C"/>
    <w:rsid w:val="007516D8"/>
    <w:rsid w:val="0075262F"/>
    <w:rsid w:val="00752E6A"/>
    <w:rsid w:val="00754758"/>
    <w:rsid w:val="00755063"/>
    <w:rsid w:val="0075569A"/>
    <w:rsid w:val="00757015"/>
    <w:rsid w:val="0076538E"/>
    <w:rsid w:val="00765FF0"/>
    <w:rsid w:val="00766352"/>
    <w:rsid w:val="0076683D"/>
    <w:rsid w:val="00766C71"/>
    <w:rsid w:val="00770FC3"/>
    <w:rsid w:val="00771200"/>
    <w:rsid w:val="00772953"/>
    <w:rsid w:val="00774120"/>
    <w:rsid w:val="007747D7"/>
    <w:rsid w:val="00774F7A"/>
    <w:rsid w:val="0077710D"/>
    <w:rsid w:val="00777B34"/>
    <w:rsid w:val="00777F97"/>
    <w:rsid w:val="00781B17"/>
    <w:rsid w:val="00782441"/>
    <w:rsid w:val="0078250C"/>
    <w:rsid w:val="00782556"/>
    <w:rsid w:val="00782BA2"/>
    <w:rsid w:val="00782F40"/>
    <w:rsid w:val="00783080"/>
    <w:rsid w:val="00783127"/>
    <w:rsid w:val="007844DD"/>
    <w:rsid w:val="00786768"/>
    <w:rsid w:val="00786993"/>
    <w:rsid w:val="007877D4"/>
    <w:rsid w:val="007900F8"/>
    <w:rsid w:val="00791D30"/>
    <w:rsid w:val="0079594D"/>
    <w:rsid w:val="0079619A"/>
    <w:rsid w:val="007968A5"/>
    <w:rsid w:val="00797F9C"/>
    <w:rsid w:val="007A06A4"/>
    <w:rsid w:val="007A1AEE"/>
    <w:rsid w:val="007A1E94"/>
    <w:rsid w:val="007A1FF8"/>
    <w:rsid w:val="007A2A0B"/>
    <w:rsid w:val="007A44D3"/>
    <w:rsid w:val="007A4C16"/>
    <w:rsid w:val="007A6F69"/>
    <w:rsid w:val="007B136D"/>
    <w:rsid w:val="007B1B9D"/>
    <w:rsid w:val="007B1F38"/>
    <w:rsid w:val="007B426D"/>
    <w:rsid w:val="007B501A"/>
    <w:rsid w:val="007B51B6"/>
    <w:rsid w:val="007B6297"/>
    <w:rsid w:val="007B67B0"/>
    <w:rsid w:val="007B67E0"/>
    <w:rsid w:val="007B6941"/>
    <w:rsid w:val="007C14A2"/>
    <w:rsid w:val="007C5C3C"/>
    <w:rsid w:val="007C5F07"/>
    <w:rsid w:val="007C73AA"/>
    <w:rsid w:val="007C7602"/>
    <w:rsid w:val="007C7A31"/>
    <w:rsid w:val="007C7E33"/>
    <w:rsid w:val="007D04ED"/>
    <w:rsid w:val="007D04F5"/>
    <w:rsid w:val="007D054C"/>
    <w:rsid w:val="007D0763"/>
    <w:rsid w:val="007D0D24"/>
    <w:rsid w:val="007D22CE"/>
    <w:rsid w:val="007D368A"/>
    <w:rsid w:val="007D3B89"/>
    <w:rsid w:val="007D5583"/>
    <w:rsid w:val="007D6732"/>
    <w:rsid w:val="007D697F"/>
    <w:rsid w:val="007D6B58"/>
    <w:rsid w:val="007D6B69"/>
    <w:rsid w:val="007D7B7D"/>
    <w:rsid w:val="007E2064"/>
    <w:rsid w:val="007E24C3"/>
    <w:rsid w:val="007E2A88"/>
    <w:rsid w:val="007E30D2"/>
    <w:rsid w:val="007E3157"/>
    <w:rsid w:val="007E7B3B"/>
    <w:rsid w:val="007F0525"/>
    <w:rsid w:val="007F0C28"/>
    <w:rsid w:val="007F1006"/>
    <w:rsid w:val="007F11EE"/>
    <w:rsid w:val="007F186F"/>
    <w:rsid w:val="007F5CF4"/>
    <w:rsid w:val="00800D00"/>
    <w:rsid w:val="00801267"/>
    <w:rsid w:val="008029C8"/>
    <w:rsid w:val="00802A6F"/>
    <w:rsid w:val="00804049"/>
    <w:rsid w:val="00805A0D"/>
    <w:rsid w:val="00805A65"/>
    <w:rsid w:val="00805C79"/>
    <w:rsid w:val="0080636B"/>
    <w:rsid w:val="00810268"/>
    <w:rsid w:val="00811F6A"/>
    <w:rsid w:val="0081333D"/>
    <w:rsid w:val="008139C6"/>
    <w:rsid w:val="00813D64"/>
    <w:rsid w:val="00815830"/>
    <w:rsid w:val="00815C84"/>
    <w:rsid w:val="00816179"/>
    <w:rsid w:val="00816301"/>
    <w:rsid w:val="00817787"/>
    <w:rsid w:val="0082002F"/>
    <w:rsid w:val="008201A2"/>
    <w:rsid w:val="008202A5"/>
    <w:rsid w:val="0082108E"/>
    <w:rsid w:val="0082286C"/>
    <w:rsid w:val="00824D70"/>
    <w:rsid w:val="00824F73"/>
    <w:rsid w:val="00827C30"/>
    <w:rsid w:val="008341B7"/>
    <w:rsid w:val="00834804"/>
    <w:rsid w:val="00836BD1"/>
    <w:rsid w:val="00836DBC"/>
    <w:rsid w:val="00840735"/>
    <w:rsid w:val="00842802"/>
    <w:rsid w:val="00842850"/>
    <w:rsid w:val="00842875"/>
    <w:rsid w:val="00843E01"/>
    <w:rsid w:val="00844D1E"/>
    <w:rsid w:val="00844D4F"/>
    <w:rsid w:val="00845340"/>
    <w:rsid w:val="00847C01"/>
    <w:rsid w:val="00847CA7"/>
    <w:rsid w:val="008503A8"/>
    <w:rsid w:val="008517F8"/>
    <w:rsid w:val="00853F1B"/>
    <w:rsid w:val="00854010"/>
    <w:rsid w:val="0085547D"/>
    <w:rsid w:val="00856431"/>
    <w:rsid w:val="00856B36"/>
    <w:rsid w:val="008574F4"/>
    <w:rsid w:val="00860775"/>
    <w:rsid w:val="00860E26"/>
    <w:rsid w:val="00862536"/>
    <w:rsid w:val="00862884"/>
    <w:rsid w:val="0086481A"/>
    <w:rsid w:val="0086552D"/>
    <w:rsid w:val="00872179"/>
    <w:rsid w:val="00872796"/>
    <w:rsid w:val="008728B4"/>
    <w:rsid w:val="00872BB2"/>
    <w:rsid w:val="00875E04"/>
    <w:rsid w:val="00877EAB"/>
    <w:rsid w:val="00884B54"/>
    <w:rsid w:val="0088510C"/>
    <w:rsid w:val="0088535A"/>
    <w:rsid w:val="008863D3"/>
    <w:rsid w:val="00886A4B"/>
    <w:rsid w:val="00886BBE"/>
    <w:rsid w:val="008902E4"/>
    <w:rsid w:val="008903E7"/>
    <w:rsid w:val="00892F31"/>
    <w:rsid w:val="00893D3E"/>
    <w:rsid w:val="00895A64"/>
    <w:rsid w:val="00896C25"/>
    <w:rsid w:val="00896D95"/>
    <w:rsid w:val="00896F4F"/>
    <w:rsid w:val="008A037F"/>
    <w:rsid w:val="008A0940"/>
    <w:rsid w:val="008A173A"/>
    <w:rsid w:val="008A1FDB"/>
    <w:rsid w:val="008A22F9"/>
    <w:rsid w:val="008A35AD"/>
    <w:rsid w:val="008A5C21"/>
    <w:rsid w:val="008A61B2"/>
    <w:rsid w:val="008A7E44"/>
    <w:rsid w:val="008B232F"/>
    <w:rsid w:val="008B2D65"/>
    <w:rsid w:val="008B2E3C"/>
    <w:rsid w:val="008B3AF0"/>
    <w:rsid w:val="008B3E76"/>
    <w:rsid w:val="008B421D"/>
    <w:rsid w:val="008B4AC0"/>
    <w:rsid w:val="008B63A2"/>
    <w:rsid w:val="008B63E4"/>
    <w:rsid w:val="008B66C3"/>
    <w:rsid w:val="008C0585"/>
    <w:rsid w:val="008C08C0"/>
    <w:rsid w:val="008C0E34"/>
    <w:rsid w:val="008C1C94"/>
    <w:rsid w:val="008C25AC"/>
    <w:rsid w:val="008C35E7"/>
    <w:rsid w:val="008C38CD"/>
    <w:rsid w:val="008C3A49"/>
    <w:rsid w:val="008C3BF6"/>
    <w:rsid w:val="008C3FA4"/>
    <w:rsid w:val="008C4679"/>
    <w:rsid w:val="008C5EDC"/>
    <w:rsid w:val="008C6391"/>
    <w:rsid w:val="008D2F9E"/>
    <w:rsid w:val="008D314E"/>
    <w:rsid w:val="008D3755"/>
    <w:rsid w:val="008D38C7"/>
    <w:rsid w:val="008D40B6"/>
    <w:rsid w:val="008D4EC7"/>
    <w:rsid w:val="008D4FB1"/>
    <w:rsid w:val="008D6073"/>
    <w:rsid w:val="008D68F1"/>
    <w:rsid w:val="008D77E0"/>
    <w:rsid w:val="008E29B9"/>
    <w:rsid w:val="008E2C8D"/>
    <w:rsid w:val="008E4023"/>
    <w:rsid w:val="008E4E07"/>
    <w:rsid w:val="008E56F4"/>
    <w:rsid w:val="008E59F7"/>
    <w:rsid w:val="008E5B69"/>
    <w:rsid w:val="008E63B9"/>
    <w:rsid w:val="008E6769"/>
    <w:rsid w:val="008E711A"/>
    <w:rsid w:val="008E7ED1"/>
    <w:rsid w:val="008F0243"/>
    <w:rsid w:val="008F0A87"/>
    <w:rsid w:val="008F2FA1"/>
    <w:rsid w:val="008F3A86"/>
    <w:rsid w:val="008F484D"/>
    <w:rsid w:val="008F4C12"/>
    <w:rsid w:val="008F4FFE"/>
    <w:rsid w:val="008F6A52"/>
    <w:rsid w:val="008F6B6F"/>
    <w:rsid w:val="008F6C20"/>
    <w:rsid w:val="008F79F2"/>
    <w:rsid w:val="00900595"/>
    <w:rsid w:val="00900826"/>
    <w:rsid w:val="0090483C"/>
    <w:rsid w:val="00904EC1"/>
    <w:rsid w:val="00904F35"/>
    <w:rsid w:val="0090582A"/>
    <w:rsid w:val="009063E8"/>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35BE3"/>
    <w:rsid w:val="009401E5"/>
    <w:rsid w:val="0094107F"/>
    <w:rsid w:val="00941301"/>
    <w:rsid w:val="0094180D"/>
    <w:rsid w:val="009420DF"/>
    <w:rsid w:val="009453D3"/>
    <w:rsid w:val="00945F95"/>
    <w:rsid w:val="0094650B"/>
    <w:rsid w:val="00946517"/>
    <w:rsid w:val="009472BE"/>
    <w:rsid w:val="00950940"/>
    <w:rsid w:val="00950DAE"/>
    <w:rsid w:val="00952918"/>
    <w:rsid w:val="0095417C"/>
    <w:rsid w:val="00956973"/>
    <w:rsid w:val="00962260"/>
    <w:rsid w:val="00962584"/>
    <w:rsid w:val="00964672"/>
    <w:rsid w:val="00965813"/>
    <w:rsid w:val="00965D81"/>
    <w:rsid w:val="009676D3"/>
    <w:rsid w:val="00970533"/>
    <w:rsid w:val="00971BA6"/>
    <w:rsid w:val="0097209D"/>
    <w:rsid w:val="00972117"/>
    <w:rsid w:val="009731FB"/>
    <w:rsid w:val="009737BA"/>
    <w:rsid w:val="00974604"/>
    <w:rsid w:val="00975F1C"/>
    <w:rsid w:val="009772A6"/>
    <w:rsid w:val="00977B8A"/>
    <w:rsid w:val="00977DAE"/>
    <w:rsid w:val="0098102E"/>
    <w:rsid w:val="00981289"/>
    <w:rsid w:val="0098335C"/>
    <w:rsid w:val="00983799"/>
    <w:rsid w:val="009839A8"/>
    <w:rsid w:val="00987D74"/>
    <w:rsid w:val="00987EC0"/>
    <w:rsid w:val="00991839"/>
    <w:rsid w:val="00991F53"/>
    <w:rsid w:val="00993000"/>
    <w:rsid w:val="00994AE0"/>
    <w:rsid w:val="00994F51"/>
    <w:rsid w:val="00996039"/>
    <w:rsid w:val="009977DB"/>
    <w:rsid w:val="009A3E15"/>
    <w:rsid w:val="009A5A6F"/>
    <w:rsid w:val="009A78C4"/>
    <w:rsid w:val="009A7FE5"/>
    <w:rsid w:val="009B024B"/>
    <w:rsid w:val="009B2057"/>
    <w:rsid w:val="009B4EC8"/>
    <w:rsid w:val="009B5923"/>
    <w:rsid w:val="009B6277"/>
    <w:rsid w:val="009B7980"/>
    <w:rsid w:val="009B7F64"/>
    <w:rsid w:val="009C003E"/>
    <w:rsid w:val="009C083B"/>
    <w:rsid w:val="009C0FA3"/>
    <w:rsid w:val="009C2482"/>
    <w:rsid w:val="009C3368"/>
    <w:rsid w:val="009C373A"/>
    <w:rsid w:val="009C3817"/>
    <w:rsid w:val="009C3A9C"/>
    <w:rsid w:val="009C4AF7"/>
    <w:rsid w:val="009C5264"/>
    <w:rsid w:val="009C561D"/>
    <w:rsid w:val="009C7010"/>
    <w:rsid w:val="009D0805"/>
    <w:rsid w:val="009D0EC2"/>
    <w:rsid w:val="009D31E7"/>
    <w:rsid w:val="009D5D63"/>
    <w:rsid w:val="009D6BA8"/>
    <w:rsid w:val="009D7ED9"/>
    <w:rsid w:val="009E0558"/>
    <w:rsid w:val="009E21D5"/>
    <w:rsid w:val="009E286C"/>
    <w:rsid w:val="009E3384"/>
    <w:rsid w:val="009E41A4"/>
    <w:rsid w:val="009E51B0"/>
    <w:rsid w:val="009E6366"/>
    <w:rsid w:val="009F0A63"/>
    <w:rsid w:val="009F0FCB"/>
    <w:rsid w:val="009F1351"/>
    <w:rsid w:val="009F22D5"/>
    <w:rsid w:val="009F2D66"/>
    <w:rsid w:val="009F392E"/>
    <w:rsid w:val="009F44A7"/>
    <w:rsid w:val="009F47E7"/>
    <w:rsid w:val="009F5521"/>
    <w:rsid w:val="009F568A"/>
    <w:rsid w:val="009F56DE"/>
    <w:rsid w:val="009F6301"/>
    <w:rsid w:val="009F773F"/>
    <w:rsid w:val="00A01BD9"/>
    <w:rsid w:val="00A02EFA"/>
    <w:rsid w:val="00A04747"/>
    <w:rsid w:val="00A0681B"/>
    <w:rsid w:val="00A06919"/>
    <w:rsid w:val="00A1011F"/>
    <w:rsid w:val="00A1259D"/>
    <w:rsid w:val="00A13732"/>
    <w:rsid w:val="00A13995"/>
    <w:rsid w:val="00A159CE"/>
    <w:rsid w:val="00A20FCF"/>
    <w:rsid w:val="00A21405"/>
    <w:rsid w:val="00A24277"/>
    <w:rsid w:val="00A27784"/>
    <w:rsid w:val="00A3032D"/>
    <w:rsid w:val="00A30D33"/>
    <w:rsid w:val="00A31414"/>
    <w:rsid w:val="00A31AF1"/>
    <w:rsid w:val="00A32452"/>
    <w:rsid w:val="00A32E1E"/>
    <w:rsid w:val="00A35DDF"/>
    <w:rsid w:val="00A366EC"/>
    <w:rsid w:val="00A370B5"/>
    <w:rsid w:val="00A37275"/>
    <w:rsid w:val="00A40230"/>
    <w:rsid w:val="00A40DDB"/>
    <w:rsid w:val="00A42576"/>
    <w:rsid w:val="00A42AAB"/>
    <w:rsid w:val="00A42F96"/>
    <w:rsid w:val="00A43045"/>
    <w:rsid w:val="00A435CD"/>
    <w:rsid w:val="00A456F9"/>
    <w:rsid w:val="00A45883"/>
    <w:rsid w:val="00A46B83"/>
    <w:rsid w:val="00A509CA"/>
    <w:rsid w:val="00A515F1"/>
    <w:rsid w:val="00A51C2D"/>
    <w:rsid w:val="00A53694"/>
    <w:rsid w:val="00A53C70"/>
    <w:rsid w:val="00A54BFE"/>
    <w:rsid w:val="00A558C6"/>
    <w:rsid w:val="00A5728A"/>
    <w:rsid w:val="00A57670"/>
    <w:rsid w:val="00A628F3"/>
    <w:rsid w:val="00A65FA6"/>
    <w:rsid w:val="00A66974"/>
    <w:rsid w:val="00A703B3"/>
    <w:rsid w:val="00A71AC8"/>
    <w:rsid w:val="00A725FB"/>
    <w:rsid w:val="00A74269"/>
    <w:rsid w:val="00A74691"/>
    <w:rsid w:val="00A75674"/>
    <w:rsid w:val="00A80092"/>
    <w:rsid w:val="00A81CF2"/>
    <w:rsid w:val="00A834C7"/>
    <w:rsid w:val="00A853B2"/>
    <w:rsid w:val="00A8693F"/>
    <w:rsid w:val="00A86E6B"/>
    <w:rsid w:val="00A87258"/>
    <w:rsid w:val="00A911FC"/>
    <w:rsid w:val="00A918F7"/>
    <w:rsid w:val="00A94D90"/>
    <w:rsid w:val="00A95A5E"/>
    <w:rsid w:val="00A96016"/>
    <w:rsid w:val="00A97651"/>
    <w:rsid w:val="00AA007A"/>
    <w:rsid w:val="00AA0AF9"/>
    <w:rsid w:val="00AA190F"/>
    <w:rsid w:val="00AA1DB9"/>
    <w:rsid w:val="00AA1F0B"/>
    <w:rsid w:val="00AA2A7F"/>
    <w:rsid w:val="00AA38AA"/>
    <w:rsid w:val="00AA3F4B"/>
    <w:rsid w:val="00AA4500"/>
    <w:rsid w:val="00AA4F06"/>
    <w:rsid w:val="00AA5B78"/>
    <w:rsid w:val="00AA6BBB"/>
    <w:rsid w:val="00AA708D"/>
    <w:rsid w:val="00AA762C"/>
    <w:rsid w:val="00AB1756"/>
    <w:rsid w:val="00AB1968"/>
    <w:rsid w:val="00AB1BAF"/>
    <w:rsid w:val="00AB2ED1"/>
    <w:rsid w:val="00AC1338"/>
    <w:rsid w:val="00AC292D"/>
    <w:rsid w:val="00AC3496"/>
    <w:rsid w:val="00AC3DC8"/>
    <w:rsid w:val="00AC42E1"/>
    <w:rsid w:val="00AC4335"/>
    <w:rsid w:val="00AC4D17"/>
    <w:rsid w:val="00AC4F57"/>
    <w:rsid w:val="00AC6892"/>
    <w:rsid w:val="00AD0F1E"/>
    <w:rsid w:val="00AD2D55"/>
    <w:rsid w:val="00AD2FB8"/>
    <w:rsid w:val="00AD41A1"/>
    <w:rsid w:val="00AE0A6A"/>
    <w:rsid w:val="00AE0D5E"/>
    <w:rsid w:val="00AE1F07"/>
    <w:rsid w:val="00AE2C3C"/>
    <w:rsid w:val="00AE49FE"/>
    <w:rsid w:val="00AE5FAD"/>
    <w:rsid w:val="00AF1A97"/>
    <w:rsid w:val="00AF241B"/>
    <w:rsid w:val="00AF2C91"/>
    <w:rsid w:val="00AF3A53"/>
    <w:rsid w:val="00AF3BCC"/>
    <w:rsid w:val="00AF3E8D"/>
    <w:rsid w:val="00AF48AD"/>
    <w:rsid w:val="00AF64B9"/>
    <w:rsid w:val="00AF7EB9"/>
    <w:rsid w:val="00B02CD9"/>
    <w:rsid w:val="00B0366F"/>
    <w:rsid w:val="00B0636E"/>
    <w:rsid w:val="00B06C31"/>
    <w:rsid w:val="00B07C9E"/>
    <w:rsid w:val="00B07DE3"/>
    <w:rsid w:val="00B10C54"/>
    <w:rsid w:val="00B12C89"/>
    <w:rsid w:val="00B13C0A"/>
    <w:rsid w:val="00B142DE"/>
    <w:rsid w:val="00B14308"/>
    <w:rsid w:val="00B171A1"/>
    <w:rsid w:val="00B171CC"/>
    <w:rsid w:val="00B1791A"/>
    <w:rsid w:val="00B17B18"/>
    <w:rsid w:val="00B202C5"/>
    <w:rsid w:val="00B20785"/>
    <w:rsid w:val="00B215CB"/>
    <w:rsid w:val="00B219B5"/>
    <w:rsid w:val="00B226ED"/>
    <w:rsid w:val="00B22CED"/>
    <w:rsid w:val="00B23672"/>
    <w:rsid w:val="00B238EE"/>
    <w:rsid w:val="00B24F87"/>
    <w:rsid w:val="00B25530"/>
    <w:rsid w:val="00B25F67"/>
    <w:rsid w:val="00B2653C"/>
    <w:rsid w:val="00B26AB7"/>
    <w:rsid w:val="00B26B5C"/>
    <w:rsid w:val="00B271CC"/>
    <w:rsid w:val="00B30870"/>
    <w:rsid w:val="00B33723"/>
    <w:rsid w:val="00B33FBF"/>
    <w:rsid w:val="00B34898"/>
    <w:rsid w:val="00B34E1A"/>
    <w:rsid w:val="00B3512A"/>
    <w:rsid w:val="00B35752"/>
    <w:rsid w:val="00B35F79"/>
    <w:rsid w:val="00B35FA0"/>
    <w:rsid w:val="00B3675D"/>
    <w:rsid w:val="00B36D8E"/>
    <w:rsid w:val="00B41B0E"/>
    <w:rsid w:val="00B428A1"/>
    <w:rsid w:val="00B43E78"/>
    <w:rsid w:val="00B4444E"/>
    <w:rsid w:val="00B4710E"/>
    <w:rsid w:val="00B503D7"/>
    <w:rsid w:val="00B506E0"/>
    <w:rsid w:val="00B50769"/>
    <w:rsid w:val="00B5110D"/>
    <w:rsid w:val="00B52B85"/>
    <w:rsid w:val="00B52CEE"/>
    <w:rsid w:val="00B54C83"/>
    <w:rsid w:val="00B54EA8"/>
    <w:rsid w:val="00B56763"/>
    <w:rsid w:val="00B6080C"/>
    <w:rsid w:val="00B60C55"/>
    <w:rsid w:val="00B60E92"/>
    <w:rsid w:val="00B6159A"/>
    <w:rsid w:val="00B630F5"/>
    <w:rsid w:val="00B64D90"/>
    <w:rsid w:val="00B6501E"/>
    <w:rsid w:val="00B66AB1"/>
    <w:rsid w:val="00B670CC"/>
    <w:rsid w:val="00B67C24"/>
    <w:rsid w:val="00B707DD"/>
    <w:rsid w:val="00B7190A"/>
    <w:rsid w:val="00B72378"/>
    <w:rsid w:val="00B7475F"/>
    <w:rsid w:val="00B75D0D"/>
    <w:rsid w:val="00B7606A"/>
    <w:rsid w:val="00B773CA"/>
    <w:rsid w:val="00B83275"/>
    <w:rsid w:val="00B8478F"/>
    <w:rsid w:val="00B8581B"/>
    <w:rsid w:val="00B86BD9"/>
    <w:rsid w:val="00B87107"/>
    <w:rsid w:val="00B87221"/>
    <w:rsid w:val="00B92EAC"/>
    <w:rsid w:val="00B93319"/>
    <w:rsid w:val="00B936D5"/>
    <w:rsid w:val="00B95764"/>
    <w:rsid w:val="00B96397"/>
    <w:rsid w:val="00B96532"/>
    <w:rsid w:val="00B96835"/>
    <w:rsid w:val="00B97B2E"/>
    <w:rsid w:val="00BA0623"/>
    <w:rsid w:val="00BA09EC"/>
    <w:rsid w:val="00BA0BB0"/>
    <w:rsid w:val="00BA2807"/>
    <w:rsid w:val="00BA482B"/>
    <w:rsid w:val="00BB031B"/>
    <w:rsid w:val="00BB2B77"/>
    <w:rsid w:val="00BB2BAA"/>
    <w:rsid w:val="00BB3140"/>
    <w:rsid w:val="00BB3322"/>
    <w:rsid w:val="00BB3959"/>
    <w:rsid w:val="00BB45CE"/>
    <w:rsid w:val="00BB4626"/>
    <w:rsid w:val="00BB5A93"/>
    <w:rsid w:val="00BB6051"/>
    <w:rsid w:val="00BB71C5"/>
    <w:rsid w:val="00BB7706"/>
    <w:rsid w:val="00BC105B"/>
    <w:rsid w:val="00BC1161"/>
    <w:rsid w:val="00BC2648"/>
    <w:rsid w:val="00BC2C4B"/>
    <w:rsid w:val="00BC3F5E"/>
    <w:rsid w:val="00BC572F"/>
    <w:rsid w:val="00BD0C71"/>
    <w:rsid w:val="00BD603C"/>
    <w:rsid w:val="00BD60C0"/>
    <w:rsid w:val="00BE06B9"/>
    <w:rsid w:val="00BE4527"/>
    <w:rsid w:val="00BE6734"/>
    <w:rsid w:val="00BF0BD8"/>
    <w:rsid w:val="00BF15C2"/>
    <w:rsid w:val="00BF1912"/>
    <w:rsid w:val="00BF2D39"/>
    <w:rsid w:val="00BF3AD9"/>
    <w:rsid w:val="00BF414A"/>
    <w:rsid w:val="00BF6308"/>
    <w:rsid w:val="00C00238"/>
    <w:rsid w:val="00C01980"/>
    <w:rsid w:val="00C01DC8"/>
    <w:rsid w:val="00C03CF5"/>
    <w:rsid w:val="00C03D46"/>
    <w:rsid w:val="00C0554D"/>
    <w:rsid w:val="00C064A9"/>
    <w:rsid w:val="00C109CE"/>
    <w:rsid w:val="00C10F29"/>
    <w:rsid w:val="00C11963"/>
    <w:rsid w:val="00C14829"/>
    <w:rsid w:val="00C15B68"/>
    <w:rsid w:val="00C15E71"/>
    <w:rsid w:val="00C21978"/>
    <w:rsid w:val="00C2346A"/>
    <w:rsid w:val="00C2651C"/>
    <w:rsid w:val="00C2705C"/>
    <w:rsid w:val="00C3275D"/>
    <w:rsid w:val="00C3278D"/>
    <w:rsid w:val="00C34974"/>
    <w:rsid w:val="00C3542B"/>
    <w:rsid w:val="00C35956"/>
    <w:rsid w:val="00C361AC"/>
    <w:rsid w:val="00C36548"/>
    <w:rsid w:val="00C374A4"/>
    <w:rsid w:val="00C4155A"/>
    <w:rsid w:val="00C43B6B"/>
    <w:rsid w:val="00C444B3"/>
    <w:rsid w:val="00C4496F"/>
    <w:rsid w:val="00C452B5"/>
    <w:rsid w:val="00C45DCC"/>
    <w:rsid w:val="00C48FD9"/>
    <w:rsid w:val="00C50B4A"/>
    <w:rsid w:val="00C5109B"/>
    <w:rsid w:val="00C53519"/>
    <w:rsid w:val="00C5428A"/>
    <w:rsid w:val="00C54676"/>
    <w:rsid w:val="00C5586B"/>
    <w:rsid w:val="00C5678F"/>
    <w:rsid w:val="00C57E4A"/>
    <w:rsid w:val="00C60815"/>
    <w:rsid w:val="00C6135E"/>
    <w:rsid w:val="00C623E0"/>
    <w:rsid w:val="00C62AF3"/>
    <w:rsid w:val="00C62EDC"/>
    <w:rsid w:val="00C70BED"/>
    <w:rsid w:val="00C712D8"/>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AC"/>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5B9"/>
    <w:rsid w:val="00CD2D35"/>
    <w:rsid w:val="00CD44BA"/>
    <w:rsid w:val="00CD4D8A"/>
    <w:rsid w:val="00CD6974"/>
    <w:rsid w:val="00CD6B4C"/>
    <w:rsid w:val="00CD7E26"/>
    <w:rsid w:val="00CE00BE"/>
    <w:rsid w:val="00CE08AA"/>
    <w:rsid w:val="00CE0AD6"/>
    <w:rsid w:val="00CE0C4D"/>
    <w:rsid w:val="00CE116C"/>
    <w:rsid w:val="00CE45E0"/>
    <w:rsid w:val="00CE4B4A"/>
    <w:rsid w:val="00CE77E6"/>
    <w:rsid w:val="00CE7B6C"/>
    <w:rsid w:val="00CF1C5D"/>
    <w:rsid w:val="00CF1FD5"/>
    <w:rsid w:val="00CF2D11"/>
    <w:rsid w:val="00CF301D"/>
    <w:rsid w:val="00CF5241"/>
    <w:rsid w:val="00CF7FAB"/>
    <w:rsid w:val="00D04ED6"/>
    <w:rsid w:val="00D05F38"/>
    <w:rsid w:val="00D07975"/>
    <w:rsid w:val="00D10C90"/>
    <w:rsid w:val="00D1104D"/>
    <w:rsid w:val="00D112B6"/>
    <w:rsid w:val="00D13DF3"/>
    <w:rsid w:val="00D14044"/>
    <w:rsid w:val="00D15187"/>
    <w:rsid w:val="00D15351"/>
    <w:rsid w:val="00D165F9"/>
    <w:rsid w:val="00D169C3"/>
    <w:rsid w:val="00D20C33"/>
    <w:rsid w:val="00D24053"/>
    <w:rsid w:val="00D24807"/>
    <w:rsid w:val="00D25B6E"/>
    <w:rsid w:val="00D27569"/>
    <w:rsid w:val="00D301C7"/>
    <w:rsid w:val="00D33DEB"/>
    <w:rsid w:val="00D34728"/>
    <w:rsid w:val="00D34B25"/>
    <w:rsid w:val="00D356EC"/>
    <w:rsid w:val="00D35E3A"/>
    <w:rsid w:val="00D35F2F"/>
    <w:rsid w:val="00D3609A"/>
    <w:rsid w:val="00D374DD"/>
    <w:rsid w:val="00D37AA0"/>
    <w:rsid w:val="00D406DA"/>
    <w:rsid w:val="00D40865"/>
    <w:rsid w:val="00D41790"/>
    <w:rsid w:val="00D423AD"/>
    <w:rsid w:val="00D43C0B"/>
    <w:rsid w:val="00D44FCE"/>
    <w:rsid w:val="00D461C7"/>
    <w:rsid w:val="00D478B9"/>
    <w:rsid w:val="00D50A8E"/>
    <w:rsid w:val="00D50B79"/>
    <w:rsid w:val="00D51608"/>
    <w:rsid w:val="00D53974"/>
    <w:rsid w:val="00D54079"/>
    <w:rsid w:val="00D64CBA"/>
    <w:rsid w:val="00D657CE"/>
    <w:rsid w:val="00D65828"/>
    <w:rsid w:val="00D65850"/>
    <w:rsid w:val="00D733C6"/>
    <w:rsid w:val="00D73D26"/>
    <w:rsid w:val="00D74A10"/>
    <w:rsid w:val="00D74A25"/>
    <w:rsid w:val="00D754C0"/>
    <w:rsid w:val="00D81A50"/>
    <w:rsid w:val="00D83FF4"/>
    <w:rsid w:val="00D863A1"/>
    <w:rsid w:val="00D8670F"/>
    <w:rsid w:val="00D873ED"/>
    <w:rsid w:val="00D92262"/>
    <w:rsid w:val="00D92A30"/>
    <w:rsid w:val="00D92F69"/>
    <w:rsid w:val="00D93A44"/>
    <w:rsid w:val="00D9551A"/>
    <w:rsid w:val="00D97BC7"/>
    <w:rsid w:val="00D97CB5"/>
    <w:rsid w:val="00DA296B"/>
    <w:rsid w:val="00DA2AF8"/>
    <w:rsid w:val="00DA2BD0"/>
    <w:rsid w:val="00DA47B0"/>
    <w:rsid w:val="00DA6C9E"/>
    <w:rsid w:val="00DA72D4"/>
    <w:rsid w:val="00DB1668"/>
    <w:rsid w:val="00DB3288"/>
    <w:rsid w:val="00DB39CE"/>
    <w:rsid w:val="00DB5104"/>
    <w:rsid w:val="00DB68C7"/>
    <w:rsid w:val="00DC00F4"/>
    <w:rsid w:val="00DC0EF1"/>
    <w:rsid w:val="00DC1DB7"/>
    <w:rsid w:val="00DC58C8"/>
    <w:rsid w:val="00DC5903"/>
    <w:rsid w:val="00DC6C4A"/>
    <w:rsid w:val="00DD0297"/>
    <w:rsid w:val="00DD31B4"/>
    <w:rsid w:val="00DD40D7"/>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4D20"/>
    <w:rsid w:val="00DF60BC"/>
    <w:rsid w:val="00DF60D2"/>
    <w:rsid w:val="00DF6214"/>
    <w:rsid w:val="00DF6588"/>
    <w:rsid w:val="00E03800"/>
    <w:rsid w:val="00E05F95"/>
    <w:rsid w:val="00E07A99"/>
    <w:rsid w:val="00E1065B"/>
    <w:rsid w:val="00E10A8D"/>
    <w:rsid w:val="00E12A1E"/>
    <w:rsid w:val="00E12F13"/>
    <w:rsid w:val="00E14477"/>
    <w:rsid w:val="00E16F2F"/>
    <w:rsid w:val="00E22316"/>
    <w:rsid w:val="00E22770"/>
    <w:rsid w:val="00E23EAC"/>
    <w:rsid w:val="00E23F79"/>
    <w:rsid w:val="00E2425D"/>
    <w:rsid w:val="00E24BF2"/>
    <w:rsid w:val="00E25981"/>
    <w:rsid w:val="00E25E6F"/>
    <w:rsid w:val="00E26395"/>
    <w:rsid w:val="00E26DAE"/>
    <w:rsid w:val="00E27ECD"/>
    <w:rsid w:val="00E31C5B"/>
    <w:rsid w:val="00E32A44"/>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46A6"/>
    <w:rsid w:val="00E64D14"/>
    <w:rsid w:val="00E6519F"/>
    <w:rsid w:val="00E65A60"/>
    <w:rsid w:val="00E65F5E"/>
    <w:rsid w:val="00E66B2F"/>
    <w:rsid w:val="00E70644"/>
    <w:rsid w:val="00E719B6"/>
    <w:rsid w:val="00E728B7"/>
    <w:rsid w:val="00E72920"/>
    <w:rsid w:val="00E75300"/>
    <w:rsid w:val="00E77CE6"/>
    <w:rsid w:val="00E80865"/>
    <w:rsid w:val="00E81047"/>
    <w:rsid w:val="00E8151A"/>
    <w:rsid w:val="00E82094"/>
    <w:rsid w:val="00E84F06"/>
    <w:rsid w:val="00E8581A"/>
    <w:rsid w:val="00E85E3B"/>
    <w:rsid w:val="00E86C7A"/>
    <w:rsid w:val="00E87895"/>
    <w:rsid w:val="00E905FF"/>
    <w:rsid w:val="00E9162F"/>
    <w:rsid w:val="00E91AD4"/>
    <w:rsid w:val="00E91EAE"/>
    <w:rsid w:val="00E92616"/>
    <w:rsid w:val="00E93301"/>
    <w:rsid w:val="00E952F6"/>
    <w:rsid w:val="00E95C36"/>
    <w:rsid w:val="00E970EA"/>
    <w:rsid w:val="00EA0057"/>
    <w:rsid w:val="00EA29EC"/>
    <w:rsid w:val="00EA5C12"/>
    <w:rsid w:val="00EA7878"/>
    <w:rsid w:val="00EB328D"/>
    <w:rsid w:val="00EB597D"/>
    <w:rsid w:val="00EC0CF4"/>
    <w:rsid w:val="00EC145A"/>
    <w:rsid w:val="00EC1A9F"/>
    <w:rsid w:val="00EC39EA"/>
    <w:rsid w:val="00EC51CC"/>
    <w:rsid w:val="00EC5540"/>
    <w:rsid w:val="00EC73D8"/>
    <w:rsid w:val="00EC7573"/>
    <w:rsid w:val="00ED39F8"/>
    <w:rsid w:val="00ED51EE"/>
    <w:rsid w:val="00ED6B25"/>
    <w:rsid w:val="00EE0B0C"/>
    <w:rsid w:val="00EE1D69"/>
    <w:rsid w:val="00EE1E2E"/>
    <w:rsid w:val="00EE2694"/>
    <w:rsid w:val="00EE36D0"/>
    <w:rsid w:val="00EE4964"/>
    <w:rsid w:val="00EE4C9C"/>
    <w:rsid w:val="00EE544F"/>
    <w:rsid w:val="00EE54B9"/>
    <w:rsid w:val="00EE5A47"/>
    <w:rsid w:val="00EE67A7"/>
    <w:rsid w:val="00EE6F69"/>
    <w:rsid w:val="00EF20AE"/>
    <w:rsid w:val="00EF2A91"/>
    <w:rsid w:val="00EF330A"/>
    <w:rsid w:val="00EF381C"/>
    <w:rsid w:val="00EF3FCF"/>
    <w:rsid w:val="00EF4168"/>
    <w:rsid w:val="00EF47B5"/>
    <w:rsid w:val="00EF4965"/>
    <w:rsid w:val="00EF4C2A"/>
    <w:rsid w:val="00EF57B1"/>
    <w:rsid w:val="00F004CF"/>
    <w:rsid w:val="00F02EA4"/>
    <w:rsid w:val="00F03882"/>
    <w:rsid w:val="00F0558E"/>
    <w:rsid w:val="00F06DA9"/>
    <w:rsid w:val="00F07B14"/>
    <w:rsid w:val="00F100E6"/>
    <w:rsid w:val="00F10383"/>
    <w:rsid w:val="00F123B0"/>
    <w:rsid w:val="00F12F94"/>
    <w:rsid w:val="00F14159"/>
    <w:rsid w:val="00F1595C"/>
    <w:rsid w:val="00F1784D"/>
    <w:rsid w:val="00F17F4C"/>
    <w:rsid w:val="00F23626"/>
    <w:rsid w:val="00F23B5E"/>
    <w:rsid w:val="00F24CBF"/>
    <w:rsid w:val="00F2676F"/>
    <w:rsid w:val="00F3268D"/>
    <w:rsid w:val="00F348B7"/>
    <w:rsid w:val="00F34BD1"/>
    <w:rsid w:val="00F35321"/>
    <w:rsid w:val="00F368B7"/>
    <w:rsid w:val="00F36925"/>
    <w:rsid w:val="00F375F2"/>
    <w:rsid w:val="00F377D5"/>
    <w:rsid w:val="00F408B0"/>
    <w:rsid w:val="00F41592"/>
    <w:rsid w:val="00F425C6"/>
    <w:rsid w:val="00F433F7"/>
    <w:rsid w:val="00F44337"/>
    <w:rsid w:val="00F46FDE"/>
    <w:rsid w:val="00F47C76"/>
    <w:rsid w:val="00F47CD6"/>
    <w:rsid w:val="00F515EE"/>
    <w:rsid w:val="00F52116"/>
    <w:rsid w:val="00F53B50"/>
    <w:rsid w:val="00F54C6A"/>
    <w:rsid w:val="00F5522A"/>
    <w:rsid w:val="00F57B70"/>
    <w:rsid w:val="00F60038"/>
    <w:rsid w:val="00F60C3B"/>
    <w:rsid w:val="00F61493"/>
    <w:rsid w:val="00F62021"/>
    <w:rsid w:val="00F6223A"/>
    <w:rsid w:val="00F62292"/>
    <w:rsid w:val="00F64CEC"/>
    <w:rsid w:val="00F659E8"/>
    <w:rsid w:val="00F65BCE"/>
    <w:rsid w:val="00F67486"/>
    <w:rsid w:val="00F707EB"/>
    <w:rsid w:val="00F70AC8"/>
    <w:rsid w:val="00F71B47"/>
    <w:rsid w:val="00F726EB"/>
    <w:rsid w:val="00F731BD"/>
    <w:rsid w:val="00F760FE"/>
    <w:rsid w:val="00F76301"/>
    <w:rsid w:val="00F76787"/>
    <w:rsid w:val="00F772CB"/>
    <w:rsid w:val="00F816D8"/>
    <w:rsid w:val="00F8379F"/>
    <w:rsid w:val="00F85BF8"/>
    <w:rsid w:val="00F85DDA"/>
    <w:rsid w:val="00F863EF"/>
    <w:rsid w:val="00F865D4"/>
    <w:rsid w:val="00F8687A"/>
    <w:rsid w:val="00F9045A"/>
    <w:rsid w:val="00F91530"/>
    <w:rsid w:val="00F92764"/>
    <w:rsid w:val="00F93335"/>
    <w:rsid w:val="00F93702"/>
    <w:rsid w:val="00F93A80"/>
    <w:rsid w:val="00F93F8A"/>
    <w:rsid w:val="00F93FF8"/>
    <w:rsid w:val="00F96392"/>
    <w:rsid w:val="00F973EA"/>
    <w:rsid w:val="00F97D6E"/>
    <w:rsid w:val="00FA0644"/>
    <w:rsid w:val="00FA0D5A"/>
    <w:rsid w:val="00FA1697"/>
    <w:rsid w:val="00FA2657"/>
    <w:rsid w:val="00FA2C6A"/>
    <w:rsid w:val="00FA4A6A"/>
    <w:rsid w:val="00FA5F3E"/>
    <w:rsid w:val="00FA6A12"/>
    <w:rsid w:val="00FA7C18"/>
    <w:rsid w:val="00FB0152"/>
    <w:rsid w:val="00FB042F"/>
    <w:rsid w:val="00FB1187"/>
    <w:rsid w:val="00FB142D"/>
    <w:rsid w:val="00FB22EB"/>
    <w:rsid w:val="00FB260E"/>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1CF3"/>
    <w:rsid w:val="00FD2BA4"/>
    <w:rsid w:val="00FD31B9"/>
    <w:rsid w:val="00FD3469"/>
    <w:rsid w:val="00FD60E3"/>
    <w:rsid w:val="00FD67B3"/>
    <w:rsid w:val="00FD6A00"/>
    <w:rsid w:val="00FD7A98"/>
    <w:rsid w:val="00FE07E4"/>
    <w:rsid w:val="00FE20A4"/>
    <w:rsid w:val="00FE238F"/>
    <w:rsid w:val="00FE35CD"/>
    <w:rsid w:val="00FE4342"/>
    <w:rsid w:val="00FE46AF"/>
    <w:rsid w:val="00FE5303"/>
    <w:rsid w:val="00FE5592"/>
    <w:rsid w:val="00FE67B4"/>
    <w:rsid w:val="00FE69D3"/>
    <w:rsid w:val="00FE69FA"/>
    <w:rsid w:val="00FE7A75"/>
    <w:rsid w:val="00FF02C2"/>
    <w:rsid w:val="00FF1910"/>
    <w:rsid w:val="00FF421E"/>
    <w:rsid w:val="00FF5016"/>
    <w:rsid w:val="00FF5806"/>
    <w:rsid w:val="00FF5F17"/>
    <w:rsid w:val="00FF7F11"/>
    <w:rsid w:val="0377C33C"/>
    <w:rsid w:val="041B0F96"/>
    <w:rsid w:val="04267917"/>
    <w:rsid w:val="0535EC7B"/>
    <w:rsid w:val="08EACF7C"/>
    <w:rsid w:val="0D48CD87"/>
    <w:rsid w:val="0F328E7F"/>
    <w:rsid w:val="1181BB53"/>
    <w:rsid w:val="13BA0241"/>
    <w:rsid w:val="13BA4E0B"/>
    <w:rsid w:val="14498D2B"/>
    <w:rsid w:val="15B74B78"/>
    <w:rsid w:val="16208055"/>
    <w:rsid w:val="17DBD754"/>
    <w:rsid w:val="18D36781"/>
    <w:rsid w:val="1A70B77F"/>
    <w:rsid w:val="1D9D095D"/>
    <w:rsid w:val="1E7F34D9"/>
    <w:rsid w:val="252592B1"/>
    <w:rsid w:val="252D2D86"/>
    <w:rsid w:val="2605928E"/>
    <w:rsid w:val="2953AA08"/>
    <w:rsid w:val="2DED9DAF"/>
    <w:rsid w:val="30F7A748"/>
    <w:rsid w:val="35115E65"/>
    <w:rsid w:val="3724D838"/>
    <w:rsid w:val="39FB80AE"/>
    <w:rsid w:val="3B844813"/>
    <w:rsid w:val="3C7C5EB0"/>
    <w:rsid w:val="3F4352E9"/>
    <w:rsid w:val="4130B6D6"/>
    <w:rsid w:val="4552C279"/>
    <w:rsid w:val="462DB56F"/>
    <w:rsid w:val="47B6AC28"/>
    <w:rsid w:val="49ABAF33"/>
    <w:rsid w:val="4AFEE7A0"/>
    <w:rsid w:val="4E1D6005"/>
    <w:rsid w:val="5338DD37"/>
    <w:rsid w:val="5368EC71"/>
    <w:rsid w:val="53A3E9CF"/>
    <w:rsid w:val="57CF32F9"/>
    <w:rsid w:val="58744843"/>
    <w:rsid w:val="5A51F90C"/>
    <w:rsid w:val="5BCD2314"/>
    <w:rsid w:val="5E3AF7B9"/>
    <w:rsid w:val="5ED6115D"/>
    <w:rsid w:val="5EFEC5D0"/>
    <w:rsid w:val="61934A4D"/>
    <w:rsid w:val="62779DB6"/>
    <w:rsid w:val="63010000"/>
    <w:rsid w:val="630F0553"/>
    <w:rsid w:val="65B37D5C"/>
    <w:rsid w:val="68D31318"/>
    <w:rsid w:val="6F69ED3C"/>
    <w:rsid w:val="6FDBC183"/>
    <w:rsid w:val="7386E710"/>
    <w:rsid w:val="75093DB4"/>
    <w:rsid w:val="77439823"/>
    <w:rsid w:val="79BC632C"/>
    <w:rsid w:val="7A880E5D"/>
    <w:rsid w:val="7AE5223A"/>
    <w:rsid w:val="7C1E3FE1"/>
    <w:rsid w:val="7E462A22"/>
    <w:rsid w:val="7FCEB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8AFEC"/>
  <w15:docId w15:val="{4229F6AB-39BA-4E67-90D4-1F7DF711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3"/>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3"/>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3"/>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3"/>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3"/>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3"/>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3"/>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5"/>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5"/>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2"/>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4"/>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34"/>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Sil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1"/>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6"/>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757141784">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DB67570A4843419EF02158780AD917" ma:contentTypeVersion="0" ma:contentTypeDescription="Umožňuje vytvoriť nový dokument." ma:contentTypeScope="" ma:versionID="b47a9aa94094555aba3b4b3ad2d6c565">
  <xsd:schema xmlns:xsd="http://www.w3.org/2001/XMLSchema" xmlns:xs="http://www.w3.org/2001/XMLSchema" xmlns:p="http://schemas.microsoft.com/office/2006/metadata/properties" targetNamespace="http://schemas.microsoft.com/office/2006/metadata/properties" ma:root="true" ma:fieldsID="784bb1eeaccce4bf2dd1af08dfb7466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A5D69453-350B-4527-AB54-6D056B154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AB4F1C-2EE6-4C71-9B25-3D05A2FA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7096</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Deloitte Central Europe</Company>
  <LinksUpToDate>false</LinksUpToDate>
  <CharactersWithSpaces>8324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Tehlar</dc:creator>
  <cp:lastModifiedBy>DZUROVÁ Alena</cp:lastModifiedBy>
  <cp:revision>2</cp:revision>
  <cp:lastPrinted>2020-10-01T10:22:00Z</cp:lastPrinted>
  <dcterms:created xsi:type="dcterms:W3CDTF">2020-11-03T14:32:00Z</dcterms:created>
  <dcterms:modified xsi:type="dcterms:W3CDTF">2020-11-03T14:32:00Z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0x010100F7DB67570A4843419EF02158780AD917</vt:lpwstr>
  </property>
</Properties>
</file>